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526F5" w14:textId="3511FA3D" w:rsidR="00D15DCB" w:rsidRDefault="000C76E3" w:rsidP="002A27B3">
      <w:pPr>
        <w:pStyle w:val="Title"/>
        <w:jc w:val="center"/>
        <w:rPr>
          <w:rFonts w:ascii="Arial" w:hAnsi="Arial" w:cs="Arial"/>
        </w:rPr>
      </w:pPr>
      <w:r>
        <w:rPr>
          <w:rFonts w:ascii="Arial" w:hAnsi="Arial" w:cs="Arial"/>
        </w:rPr>
        <w:t>TECHNO</w:t>
      </w:r>
      <w:r w:rsidR="004B71C7">
        <w:rPr>
          <w:rFonts w:ascii="Arial" w:hAnsi="Arial" w:cs="Arial"/>
        </w:rPr>
        <w:t>L</w:t>
      </w:r>
      <w:r>
        <w:rPr>
          <w:rFonts w:ascii="Arial" w:hAnsi="Arial" w:cs="Arial"/>
        </w:rPr>
        <w:t xml:space="preserve">OGY AND THE FUTURE </w:t>
      </w:r>
    </w:p>
    <w:p w14:paraId="66BB9C79" w14:textId="1E6CAAB5" w:rsidR="000C76E3" w:rsidRPr="000C76E3" w:rsidRDefault="000C76E3" w:rsidP="000C76E3">
      <w:pPr>
        <w:jc w:val="center"/>
        <w:rPr>
          <w:rFonts w:ascii="Arial" w:hAnsi="Arial" w:cs="Arial"/>
          <w:sz w:val="56"/>
          <w:szCs w:val="56"/>
        </w:rPr>
      </w:pPr>
      <w:r>
        <w:rPr>
          <w:rFonts w:ascii="Arial" w:hAnsi="Arial" w:cs="Arial"/>
          <w:sz w:val="56"/>
          <w:szCs w:val="56"/>
        </w:rPr>
        <w:t>OF WORK</w:t>
      </w:r>
    </w:p>
    <w:p w14:paraId="4EF4612A" w14:textId="5D994607" w:rsidR="002A27B3" w:rsidRPr="000C76E3" w:rsidRDefault="000C76E3" w:rsidP="002A27B3">
      <w:pPr>
        <w:pStyle w:val="Subtitle"/>
        <w:jc w:val="center"/>
        <w:rPr>
          <w:rFonts w:ascii="Arial" w:hAnsi="Arial" w:cs="Arial"/>
          <w:b/>
          <w:sz w:val="32"/>
          <w:szCs w:val="32"/>
        </w:rPr>
      </w:pPr>
      <w:r>
        <w:rPr>
          <w:rFonts w:ascii="Arial" w:hAnsi="Arial" w:cs="Arial"/>
          <w:b/>
          <w:sz w:val="32"/>
          <w:szCs w:val="32"/>
        </w:rPr>
        <w:t xml:space="preserve">WORKLABR 1D03 - </w:t>
      </w:r>
      <w:r w:rsidR="0017317D">
        <w:rPr>
          <w:rFonts w:ascii="Arial" w:hAnsi="Arial" w:cs="Arial"/>
          <w:b/>
          <w:sz w:val="32"/>
          <w:szCs w:val="32"/>
        </w:rPr>
        <w:t>Winter</w:t>
      </w:r>
      <w:r w:rsidR="000F6C16" w:rsidRPr="000C76E3">
        <w:rPr>
          <w:rFonts w:ascii="Arial" w:hAnsi="Arial" w:cs="Arial"/>
          <w:b/>
          <w:sz w:val="32"/>
          <w:szCs w:val="32"/>
        </w:rPr>
        <w:t xml:space="preserve"> 20</w:t>
      </w:r>
      <w:r w:rsidR="00CA10DD" w:rsidRPr="000C76E3">
        <w:rPr>
          <w:rFonts w:ascii="Arial" w:hAnsi="Arial" w:cs="Arial"/>
          <w:b/>
          <w:sz w:val="32"/>
          <w:szCs w:val="32"/>
        </w:rPr>
        <w:t>2</w:t>
      </w:r>
      <w:r w:rsidR="0017317D">
        <w:rPr>
          <w:rFonts w:ascii="Arial" w:hAnsi="Arial" w:cs="Arial"/>
          <w:b/>
          <w:sz w:val="32"/>
          <w:szCs w:val="32"/>
        </w:rPr>
        <w:t>3</w:t>
      </w:r>
    </w:p>
    <w:p w14:paraId="10407222" w14:textId="5280C947" w:rsidR="000F6C16" w:rsidRPr="002E7A08" w:rsidRDefault="000F6C16" w:rsidP="000F6C16">
      <w:pPr>
        <w:pStyle w:val="NoSpacing"/>
        <w:rPr>
          <w:sz w:val="24"/>
          <w:szCs w:val="24"/>
        </w:rPr>
      </w:pPr>
      <w:r w:rsidRPr="002E7A08">
        <w:rPr>
          <w:b/>
          <w:sz w:val="24"/>
          <w:szCs w:val="24"/>
        </w:rPr>
        <w:t>INSTRUCTOR</w:t>
      </w:r>
      <w:r w:rsidRPr="002E7A08">
        <w:rPr>
          <w:sz w:val="24"/>
          <w:szCs w:val="24"/>
        </w:rPr>
        <w:t>: David Goutor</w:t>
      </w:r>
      <w:r w:rsidRPr="002E7A08">
        <w:rPr>
          <w:sz w:val="24"/>
          <w:szCs w:val="24"/>
        </w:rPr>
        <w:tab/>
      </w:r>
      <w:r w:rsidRPr="002E7A08">
        <w:rPr>
          <w:sz w:val="24"/>
          <w:szCs w:val="24"/>
        </w:rPr>
        <w:tab/>
      </w:r>
      <w:r w:rsidRPr="002E7A08">
        <w:rPr>
          <w:sz w:val="24"/>
          <w:szCs w:val="24"/>
        </w:rPr>
        <w:tab/>
      </w:r>
      <w:r>
        <w:rPr>
          <w:sz w:val="24"/>
          <w:szCs w:val="24"/>
        </w:rPr>
        <w:tab/>
      </w:r>
      <w:r w:rsidRPr="002E7A08">
        <w:rPr>
          <w:b/>
          <w:sz w:val="24"/>
          <w:szCs w:val="24"/>
        </w:rPr>
        <w:t>OFFICE:</w:t>
      </w:r>
      <w:r w:rsidRPr="002E7A08">
        <w:rPr>
          <w:sz w:val="24"/>
          <w:szCs w:val="24"/>
        </w:rPr>
        <w:t xml:space="preserve"> </w:t>
      </w:r>
      <w:r>
        <w:rPr>
          <w:sz w:val="24"/>
          <w:szCs w:val="24"/>
        </w:rPr>
        <w:t>KTH 7</w:t>
      </w:r>
      <w:r w:rsidR="00080DC8">
        <w:rPr>
          <w:sz w:val="24"/>
          <w:szCs w:val="24"/>
        </w:rPr>
        <w:t>23</w:t>
      </w:r>
      <w:r w:rsidR="000D5688">
        <w:rPr>
          <w:sz w:val="24"/>
          <w:szCs w:val="24"/>
        </w:rPr>
        <w:t xml:space="preserve"> </w:t>
      </w:r>
    </w:p>
    <w:p w14:paraId="13674F15" w14:textId="66DBF9A4" w:rsidR="000F6C16" w:rsidRPr="002E7A08" w:rsidRDefault="000F6C16" w:rsidP="000F6C16">
      <w:pPr>
        <w:pStyle w:val="NoSpacing"/>
        <w:rPr>
          <w:sz w:val="24"/>
          <w:szCs w:val="24"/>
        </w:rPr>
      </w:pPr>
      <w:r w:rsidRPr="002E7A08">
        <w:rPr>
          <w:b/>
          <w:sz w:val="24"/>
          <w:szCs w:val="24"/>
        </w:rPr>
        <w:t>EMAIL</w:t>
      </w:r>
      <w:r w:rsidRPr="002E7A08">
        <w:rPr>
          <w:sz w:val="24"/>
          <w:szCs w:val="24"/>
        </w:rPr>
        <w:t xml:space="preserve">: </w:t>
      </w:r>
      <w:hyperlink r:id="rId8" w:history="1">
        <w:r w:rsidRPr="002E7A08">
          <w:rPr>
            <w:rStyle w:val="Hyperlink"/>
            <w:sz w:val="24"/>
            <w:szCs w:val="24"/>
          </w:rPr>
          <w:t>goutord@mcmaster.ca</w:t>
        </w:r>
      </w:hyperlink>
      <w:r w:rsidRPr="002E7A08">
        <w:rPr>
          <w:sz w:val="24"/>
          <w:szCs w:val="24"/>
        </w:rPr>
        <w:tab/>
      </w:r>
      <w:r w:rsidRPr="002E7A08">
        <w:rPr>
          <w:sz w:val="24"/>
          <w:szCs w:val="24"/>
        </w:rPr>
        <w:tab/>
      </w:r>
      <w:r>
        <w:rPr>
          <w:sz w:val="24"/>
          <w:szCs w:val="24"/>
        </w:rPr>
        <w:tab/>
      </w:r>
      <w:r w:rsidRPr="002E7A08">
        <w:rPr>
          <w:b/>
          <w:sz w:val="24"/>
          <w:szCs w:val="24"/>
        </w:rPr>
        <w:t>OFFICE HOURS:</w:t>
      </w:r>
      <w:r w:rsidR="00E34109">
        <w:rPr>
          <w:b/>
          <w:sz w:val="24"/>
          <w:szCs w:val="24"/>
        </w:rPr>
        <w:t xml:space="preserve"> </w:t>
      </w:r>
      <w:r w:rsidRPr="002E7A08">
        <w:rPr>
          <w:sz w:val="24"/>
          <w:szCs w:val="24"/>
        </w:rPr>
        <w:t xml:space="preserve"> </w:t>
      </w:r>
      <w:r w:rsidR="000C76E3">
        <w:rPr>
          <w:sz w:val="24"/>
          <w:szCs w:val="24"/>
        </w:rPr>
        <w:t>Mondays 5:30-6:20</w:t>
      </w:r>
      <w:r w:rsidR="00E34109">
        <w:rPr>
          <w:sz w:val="24"/>
          <w:szCs w:val="24"/>
        </w:rPr>
        <w:t xml:space="preserve"> </w:t>
      </w:r>
    </w:p>
    <w:p w14:paraId="6A623626" w14:textId="0D068867" w:rsidR="00C064E6" w:rsidRDefault="000F6C16" w:rsidP="000F6C16">
      <w:pPr>
        <w:pStyle w:val="NoSpacing"/>
        <w:rPr>
          <w:sz w:val="24"/>
          <w:szCs w:val="24"/>
        </w:rPr>
      </w:pPr>
      <w:r w:rsidRPr="002E7A08">
        <w:rPr>
          <w:b/>
          <w:sz w:val="24"/>
          <w:szCs w:val="24"/>
        </w:rPr>
        <w:t>LECTURE:</w:t>
      </w:r>
      <w:r w:rsidRPr="002E7A08">
        <w:rPr>
          <w:sz w:val="24"/>
          <w:szCs w:val="24"/>
        </w:rPr>
        <w:t xml:space="preserve"> </w:t>
      </w:r>
      <w:r w:rsidR="002319D7">
        <w:rPr>
          <w:sz w:val="24"/>
          <w:szCs w:val="24"/>
        </w:rPr>
        <w:t xml:space="preserve">Monday </w:t>
      </w:r>
      <w:r w:rsidR="00151C85">
        <w:rPr>
          <w:sz w:val="24"/>
          <w:szCs w:val="24"/>
        </w:rPr>
        <w:t>7-9</w:t>
      </w:r>
      <w:r w:rsidR="000D5688">
        <w:rPr>
          <w:sz w:val="24"/>
          <w:szCs w:val="24"/>
        </w:rPr>
        <w:tab/>
      </w:r>
      <w:r w:rsidR="000D5688">
        <w:rPr>
          <w:sz w:val="24"/>
          <w:szCs w:val="24"/>
        </w:rPr>
        <w:tab/>
      </w:r>
    </w:p>
    <w:p w14:paraId="233BC1D0" w14:textId="75040A1C" w:rsidR="00080DC8" w:rsidRPr="00080DC8" w:rsidRDefault="00080DC8" w:rsidP="000F6C16">
      <w:pPr>
        <w:pStyle w:val="NoSpacing"/>
        <w:rPr>
          <w:b/>
          <w:bCs/>
          <w:sz w:val="24"/>
          <w:szCs w:val="24"/>
        </w:rPr>
      </w:pPr>
      <w:r>
        <w:rPr>
          <w:b/>
          <w:bCs/>
          <w:sz w:val="24"/>
          <w:szCs w:val="24"/>
        </w:rPr>
        <w:t xml:space="preserve">LECTURE ROOM </w:t>
      </w:r>
      <w:r w:rsidRPr="00080DC8">
        <w:rPr>
          <w:sz w:val="24"/>
          <w:szCs w:val="24"/>
        </w:rPr>
        <w:t xml:space="preserve">– </w:t>
      </w:r>
      <w:r w:rsidR="00151C85">
        <w:rPr>
          <w:sz w:val="24"/>
          <w:szCs w:val="24"/>
        </w:rPr>
        <w:t>Hamilton Hall 109</w:t>
      </w:r>
    </w:p>
    <w:p w14:paraId="600ABE1E" w14:textId="1DFBB629" w:rsidR="00080DC8" w:rsidRPr="002E7A08" w:rsidRDefault="00080DC8" w:rsidP="000F6C16">
      <w:pPr>
        <w:pStyle w:val="NoSpacing"/>
        <w:rPr>
          <w:sz w:val="24"/>
          <w:szCs w:val="24"/>
        </w:rPr>
      </w:pPr>
      <w:r>
        <w:rPr>
          <w:sz w:val="24"/>
          <w:szCs w:val="24"/>
        </w:rPr>
        <w:tab/>
      </w:r>
      <w:r>
        <w:rPr>
          <w:sz w:val="24"/>
          <w:szCs w:val="24"/>
        </w:rPr>
        <w:tab/>
      </w:r>
    </w:p>
    <w:sdt>
      <w:sdtPr>
        <w:rPr>
          <w:rFonts w:asciiTheme="minorHAnsi" w:eastAsiaTheme="minorHAnsi" w:hAnsiTheme="minorHAnsi" w:cstheme="minorBidi"/>
          <w:b w:val="0"/>
          <w:color w:val="auto"/>
          <w:sz w:val="22"/>
          <w:szCs w:val="22"/>
          <w:lang w:val="en-CA"/>
        </w:rPr>
        <w:id w:val="-1256671027"/>
        <w:docPartObj>
          <w:docPartGallery w:val="Table of Contents"/>
          <w:docPartUnique/>
        </w:docPartObj>
      </w:sdtPr>
      <w:sdtEndPr>
        <w:rPr>
          <w:bCs/>
          <w:noProof/>
        </w:rPr>
      </w:sdtEndPr>
      <w:sdtContent>
        <w:p w14:paraId="7E707D38" w14:textId="77777777" w:rsidR="0038414C" w:rsidRPr="0038414C" w:rsidRDefault="0038414C" w:rsidP="000B75FD">
          <w:pPr>
            <w:pStyle w:val="TOCHeading"/>
          </w:pPr>
          <w:r w:rsidRPr="0038414C">
            <w:t>Table of Contents</w:t>
          </w:r>
        </w:p>
        <w:p w14:paraId="3C80CFDF" w14:textId="6979C00A" w:rsidR="0038414C" w:rsidRPr="0038414C" w:rsidRDefault="0038414C" w:rsidP="0038414C">
          <w:pPr>
            <w:rPr>
              <w:lang w:val="en-US"/>
            </w:rPr>
          </w:pPr>
        </w:p>
        <w:p w14:paraId="34B361AC" w14:textId="77777777" w:rsidR="0038414C" w:rsidRDefault="0038414C">
          <w:pPr>
            <w:pStyle w:val="TOC1"/>
            <w:tabs>
              <w:tab w:val="right" w:leader="dot" w:pos="9350"/>
            </w:tabs>
            <w:rPr>
              <w:noProof/>
            </w:rPr>
          </w:pPr>
          <w:r>
            <w:fldChar w:fldCharType="begin"/>
          </w:r>
          <w:r>
            <w:instrText xml:space="preserve"> TOC \o "1-3" \h \z \u </w:instrText>
          </w:r>
          <w:r>
            <w:fldChar w:fldCharType="separate"/>
          </w:r>
          <w:hyperlink w:anchor="_Toc519085110" w:history="1">
            <w:r w:rsidRPr="0073317C">
              <w:rPr>
                <w:rStyle w:val="Hyperlink"/>
                <w:rFonts w:ascii="Arial" w:hAnsi="Arial" w:cs="Arial"/>
                <w:b/>
                <w:noProof/>
              </w:rPr>
              <w:t>Course Description</w:t>
            </w:r>
            <w:r>
              <w:rPr>
                <w:noProof/>
                <w:webHidden/>
              </w:rPr>
              <w:tab/>
            </w:r>
            <w:r>
              <w:rPr>
                <w:noProof/>
                <w:webHidden/>
              </w:rPr>
              <w:fldChar w:fldCharType="begin"/>
            </w:r>
            <w:r>
              <w:rPr>
                <w:noProof/>
                <w:webHidden/>
              </w:rPr>
              <w:instrText xml:space="preserve"> PAGEREF _Toc519085110 \h </w:instrText>
            </w:r>
            <w:r>
              <w:rPr>
                <w:noProof/>
                <w:webHidden/>
              </w:rPr>
            </w:r>
            <w:r>
              <w:rPr>
                <w:noProof/>
                <w:webHidden/>
              </w:rPr>
              <w:fldChar w:fldCharType="separate"/>
            </w:r>
            <w:r w:rsidR="00CB6283">
              <w:rPr>
                <w:noProof/>
                <w:webHidden/>
              </w:rPr>
              <w:t>2</w:t>
            </w:r>
            <w:r>
              <w:rPr>
                <w:noProof/>
                <w:webHidden/>
              </w:rPr>
              <w:fldChar w:fldCharType="end"/>
            </w:r>
          </w:hyperlink>
        </w:p>
        <w:p w14:paraId="60B6DE25" w14:textId="7723B21B" w:rsidR="0038414C" w:rsidRDefault="006834C5">
          <w:pPr>
            <w:pStyle w:val="TOC1"/>
            <w:tabs>
              <w:tab w:val="right" w:leader="dot" w:pos="9350"/>
            </w:tabs>
            <w:rPr>
              <w:noProof/>
            </w:rPr>
          </w:pPr>
          <w:hyperlink w:anchor="_Toc519085111" w:history="1">
            <w:r w:rsidR="0038414C" w:rsidRPr="0073317C">
              <w:rPr>
                <w:rStyle w:val="Hyperlink"/>
                <w:rFonts w:ascii="Arial" w:hAnsi="Arial" w:cs="Arial"/>
                <w:b/>
                <w:noProof/>
              </w:rPr>
              <w:t xml:space="preserve">Course Learning Objectives </w:t>
            </w:r>
            <w:r w:rsidR="0038414C">
              <w:rPr>
                <w:noProof/>
                <w:webHidden/>
              </w:rPr>
              <w:tab/>
            </w:r>
            <w:r w:rsidR="0038414C">
              <w:rPr>
                <w:noProof/>
                <w:webHidden/>
              </w:rPr>
              <w:fldChar w:fldCharType="begin"/>
            </w:r>
            <w:r w:rsidR="0038414C">
              <w:rPr>
                <w:noProof/>
                <w:webHidden/>
              </w:rPr>
              <w:instrText xml:space="preserve"> PAGEREF _Toc519085111 \h </w:instrText>
            </w:r>
            <w:r w:rsidR="0038414C">
              <w:rPr>
                <w:noProof/>
                <w:webHidden/>
              </w:rPr>
            </w:r>
            <w:r w:rsidR="0038414C">
              <w:rPr>
                <w:noProof/>
                <w:webHidden/>
              </w:rPr>
              <w:fldChar w:fldCharType="separate"/>
            </w:r>
            <w:r w:rsidR="00CB6283">
              <w:rPr>
                <w:noProof/>
                <w:webHidden/>
              </w:rPr>
              <w:t>2</w:t>
            </w:r>
            <w:r w:rsidR="0038414C">
              <w:rPr>
                <w:noProof/>
                <w:webHidden/>
              </w:rPr>
              <w:fldChar w:fldCharType="end"/>
            </w:r>
          </w:hyperlink>
        </w:p>
        <w:p w14:paraId="62752966" w14:textId="77777777" w:rsidR="0038414C" w:rsidRDefault="006834C5">
          <w:pPr>
            <w:pStyle w:val="TOC1"/>
            <w:tabs>
              <w:tab w:val="right" w:leader="dot" w:pos="9350"/>
            </w:tabs>
            <w:rPr>
              <w:noProof/>
            </w:rPr>
          </w:pPr>
          <w:hyperlink w:anchor="_Toc519085112" w:history="1">
            <w:r w:rsidR="0038414C" w:rsidRPr="0073317C">
              <w:rPr>
                <w:rStyle w:val="Hyperlink"/>
                <w:rFonts w:ascii="Arial" w:hAnsi="Arial" w:cs="Arial"/>
                <w:b/>
                <w:noProof/>
              </w:rPr>
              <w:t>Required Materials and Texts</w:t>
            </w:r>
            <w:r w:rsidR="0038414C">
              <w:rPr>
                <w:noProof/>
                <w:webHidden/>
              </w:rPr>
              <w:tab/>
            </w:r>
            <w:r w:rsidR="0038414C">
              <w:rPr>
                <w:noProof/>
                <w:webHidden/>
              </w:rPr>
              <w:fldChar w:fldCharType="begin"/>
            </w:r>
            <w:r w:rsidR="0038414C">
              <w:rPr>
                <w:noProof/>
                <w:webHidden/>
              </w:rPr>
              <w:instrText xml:space="preserve"> PAGEREF _Toc519085112 \h </w:instrText>
            </w:r>
            <w:r w:rsidR="0038414C">
              <w:rPr>
                <w:noProof/>
                <w:webHidden/>
              </w:rPr>
            </w:r>
            <w:r w:rsidR="0038414C">
              <w:rPr>
                <w:noProof/>
                <w:webHidden/>
              </w:rPr>
              <w:fldChar w:fldCharType="separate"/>
            </w:r>
            <w:r w:rsidR="00CB6283">
              <w:rPr>
                <w:noProof/>
                <w:webHidden/>
              </w:rPr>
              <w:t>2</w:t>
            </w:r>
            <w:r w:rsidR="0038414C">
              <w:rPr>
                <w:noProof/>
                <w:webHidden/>
              </w:rPr>
              <w:fldChar w:fldCharType="end"/>
            </w:r>
          </w:hyperlink>
        </w:p>
        <w:p w14:paraId="43C226D7" w14:textId="77777777" w:rsidR="0038414C" w:rsidRDefault="006834C5">
          <w:pPr>
            <w:pStyle w:val="TOC1"/>
            <w:tabs>
              <w:tab w:val="right" w:leader="dot" w:pos="9350"/>
            </w:tabs>
            <w:rPr>
              <w:noProof/>
            </w:rPr>
          </w:pPr>
          <w:hyperlink w:anchor="_Toc519085113" w:history="1">
            <w:r w:rsidR="0038414C" w:rsidRPr="0073317C">
              <w:rPr>
                <w:rStyle w:val="Hyperlink"/>
                <w:rFonts w:ascii="Arial" w:hAnsi="Arial" w:cs="Arial"/>
                <w:b/>
                <w:noProof/>
              </w:rPr>
              <w:t>Course Evaluation Breakdown</w:t>
            </w:r>
            <w:r w:rsidR="0038414C">
              <w:rPr>
                <w:noProof/>
                <w:webHidden/>
              </w:rPr>
              <w:tab/>
            </w:r>
            <w:r w:rsidR="0038414C">
              <w:rPr>
                <w:noProof/>
                <w:webHidden/>
              </w:rPr>
              <w:fldChar w:fldCharType="begin"/>
            </w:r>
            <w:r w:rsidR="0038414C">
              <w:rPr>
                <w:noProof/>
                <w:webHidden/>
              </w:rPr>
              <w:instrText xml:space="preserve"> PAGEREF _Toc519085113 \h </w:instrText>
            </w:r>
            <w:r w:rsidR="0038414C">
              <w:rPr>
                <w:noProof/>
                <w:webHidden/>
              </w:rPr>
            </w:r>
            <w:r w:rsidR="0038414C">
              <w:rPr>
                <w:noProof/>
                <w:webHidden/>
              </w:rPr>
              <w:fldChar w:fldCharType="separate"/>
            </w:r>
            <w:r w:rsidR="00CB6283">
              <w:rPr>
                <w:noProof/>
                <w:webHidden/>
              </w:rPr>
              <w:t>2</w:t>
            </w:r>
            <w:r w:rsidR="0038414C">
              <w:rPr>
                <w:noProof/>
                <w:webHidden/>
              </w:rPr>
              <w:fldChar w:fldCharType="end"/>
            </w:r>
          </w:hyperlink>
        </w:p>
        <w:p w14:paraId="0A58D875" w14:textId="77777777" w:rsidR="0038414C" w:rsidRDefault="006834C5">
          <w:pPr>
            <w:pStyle w:val="TOC1"/>
            <w:tabs>
              <w:tab w:val="right" w:leader="dot" w:pos="9350"/>
            </w:tabs>
            <w:rPr>
              <w:noProof/>
            </w:rPr>
          </w:pPr>
          <w:hyperlink w:anchor="_Toc519085114" w:history="1">
            <w:r w:rsidR="0038414C" w:rsidRPr="0073317C">
              <w:rPr>
                <w:rStyle w:val="Hyperlink"/>
                <w:rFonts w:ascii="Arial" w:hAnsi="Arial" w:cs="Arial"/>
                <w:b/>
                <w:noProof/>
              </w:rPr>
              <w:t>Weekly Course Schedule and Required Readings</w:t>
            </w:r>
            <w:r w:rsidR="0038414C">
              <w:rPr>
                <w:noProof/>
                <w:webHidden/>
              </w:rPr>
              <w:tab/>
            </w:r>
            <w:r w:rsidR="0038414C">
              <w:rPr>
                <w:noProof/>
                <w:webHidden/>
              </w:rPr>
              <w:fldChar w:fldCharType="begin"/>
            </w:r>
            <w:r w:rsidR="0038414C">
              <w:rPr>
                <w:noProof/>
                <w:webHidden/>
              </w:rPr>
              <w:instrText xml:space="preserve"> PAGEREF _Toc519085114 \h </w:instrText>
            </w:r>
            <w:r w:rsidR="0038414C">
              <w:rPr>
                <w:noProof/>
                <w:webHidden/>
              </w:rPr>
            </w:r>
            <w:r w:rsidR="0038414C">
              <w:rPr>
                <w:noProof/>
                <w:webHidden/>
              </w:rPr>
              <w:fldChar w:fldCharType="separate"/>
            </w:r>
            <w:r w:rsidR="00CB6283">
              <w:rPr>
                <w:noProof/>
                <w:webHidden/>
              </w:rPr>
              <w:t>2</w:t>
            </w:r>
            <w:r w:rsidR="0038414C">
              <w:rPr>
                <w:noProof/>
                <w:webHidden/>
              </w:rPr>
              <w:fldChar w:fldCharType="end"/>
            </w:r>
          </w:hyperlink>
        </w:p>
        <w:p w14:paraId="0D74A586" w14:textId="77777777" w:rsidR="0038414C" w:rsidRDefault="006834C5">
          <w:pPr>
            <w:pStyle w:val="TOC1"/>
            <w:tabs>
              <w:tab w:val="right" w:leader="dot" w:pos="9350"/>
            </w:tabs>
            <w:rPr>
              <w:noProof/>
            </w:rPr>
          </w:pPr>
          <w:hyperlink w:anchor="_Toc519085143" w:history="1">
            <w:r w:rsidR="0038414C" w:rsidRPr="0073317C">
              <w:rPr>
                <w:rStyle w:val="Hyperlink"/>
                <w:rFonts w:ascii="Arial" w:hAnsi="Arial" w:cs="Arial"/>
                <w:b/>
                <w:noProof/>
              </w:rPr>
              <w:t>Course Policies</w:t>
            </w:r>
            <w:r w:rsidR="0038414C">
              <w:rPr>
                <w:noProof/>
                <w:webHidden/>
              </w:rPr>
              <w:tab/>
            </w:r>
            <w:r w:rsidR="0038414C">
              <w:rPr>
                <w:noProof/>
                <w:webHidden/>
              </w:rPr>
              <w:fldChar w:fldCharType="begin"/>
            </w:r>
            <w:r w:rsidR="0038414C">
              <w:rPr>
                <w:noProof/>
                <w:webHidden/>
              </w:rPr>
              <w:instrText xml:space="preserve"> PAGEREF _Toc519085143 \h </w:instrText>
            </w:r>
            <w:r w:rsidR="0038414C">
              <w:rPr>
                <w:noProof/>
                <w:webHidden/>
              </w:rPr>
            </w:r>
            <w:r w:rsidR="0038414C">
              <w:rPr>
                <w:noProof/>
                <w:webHidden/>
              </w:rPr>
              <w:fldChar w:fldCharType="separate"/>
            </w:r>
            <w:r w:rsidR="00CB6283">
              <w:rPr>
                <w:noProof/>
                <w:webHidden/>
              </w:rPr>
              <w:t>6</w:t>
            </w:r>
            <w:r w:rsidR="0038414C">
              <w:rPr>
                <w:noProof/>
                <w:webHidden/>
              </w:rPr>
              <w:fldChar w:fldCharType="end"/>
            </w:r>
          </w:hyperlink>
        </w:p>
        <w:p w14:paraId="4EFEAED1" w14:textId="77777777" w:rsidR="0038414C" w:rsidRDefault="006834C5">
          <w:pPr>
            <w:pStyle w:val="TOC2"/>
            <w:tabs>
              <w:tab w:val="right" w:leader="dot" w:pos="9350"/>
            </w:tabs>
            <w:rPr>
              <w:noProof/>
            </w:rPr>
          </w:pPr>
          <w:hyperlink w:anchor="_Toc519085144" w:history="1">
            <w:r w:rsidR="0038414C" w:rsidRPr="0073317C">
              <w:rPr>
                <w:rStyle w:val="Hyperlink"/>
                <w:rFonts w:ascii="Arial" w:hAnsi="Arial" w:cs="Arial"/>
                <w:b/>
                <w:noProof/>
              </w:rPr>
              <w:t>Submission of Assignments</w:t>
            </w:r>
            <w:r w:rsidR="0038414C">
              <w:rPr>
                <w:noProof/>
                <w:webHidden/>
              </w:rPr>
              <w:tab/>
            </w:r>
            <w:r w:rsidR="0038414C">
              <w:rPr>
                <w:noProof/>
                <w:webHidden/>
              </w:rPr>
              <w:fldChar w:fldCharType="begin"/>
            </w:r>
            <w:r w:rsidR="0038414C">
              <w:rPr>
                <w:noProof/>
                <w:webHidden/>
              </w:rPr>
              <w:instrText xml:space="preserve"> PAGEREF _Toc519085144 \h </w:instrText>
            </w:r>
            <w:r w:rsidR="0038414C">
              <w:rPr>
                <w:noProof/>
                <w:webHidden/>
              </w:rPr>
            </w:r>
            <w:r w:rsidR="0038414C">
              <w:rPr>
                <w:noProof/>
                <w:webHidden/>
              </w:rPr>
              <w:fldChar w:fldCharType="separate"/>
            </w:r>
            <w:r w:rsidR="00CB6283">
              <w:rPr>
                <w:noProof/>
                <w:webHidden/>
              </w:rPr>
              <w:t>6</w:t>
            </w:r>
            <w:r w:rsidR="0038414C">
              <w:rPr>
                <w:noProof/>
                <w:webHidden/>
              </w:rPr>
              <w:fldChar w:fldCharType="end"/>
            </w:r>
          </w:hyperlink>
        </w:p>
        <w:p w14:paraId="1B85570D" w14:textId="77777777" w:rsidR="0038414C" w:rsidRDefault="006834C5">
          <w:pPr>
            <w:pStyle w:val="TOC2"/>
            <w:tabs>
              <w:tab w:val="right" w:leader="dot" w:pos="9350"/>
            </w:tabs>
            <w:rPr>
              <w:noProof/>
            </w:rPr>
          </w:pPr>
          <w:hyperlink w:anchor="_Toc519085145" w:history="1">
            <w:r w:rsidR="0038414C" w:rsidRPr="0073317C">
              <w:rPr>
                <w:rStyle w:val="Hyperlink"/>
                <w:rFonts w:ascii="Arial" w:hAnsi="Arial" w:cs="Arial"/>
                <w:b/>
                <w:noProof/>
              </w:rPr>
              <w:t>Grades</w:t>
            </w:r>
            <w:r w:rsidR="0038414C">
              <w:rPr>
                <w:noProof/>
                <w:webHidden/>
              </w:rPr>
              <w:tab/>
            </w:r>
            <w:r w:rsidR="0038414C">
              <w:rPr>
                <w:noProof/>
                <w:webHidden/>
              </w:rPr>
              <w:fldChar w:fldCharType="begin"/>
            </w:r>
            <w:r w:rsidR="0038414C">
              <w:rPr>
                <w:noProof/>
                <w:webHidden/>
              </w:rPr>
              <w:instrText xml:space="preserve"> PAGEREF _Toc519085145 \h </w:instrText>
            </w:r>
            <w:r w:rsidR="0038414C">
              <w:rPr>
                <w:noProof/>
                <w:webHidden/>
              </w:rPr>
            </w:r>
            <w:r w:rsidR="0038414C">
              <w:rPr>
                <w:noProof/>
                <w:webHidden/>
              </w:rPr>
              <w:fldChar w:fldCharType="separate"/>
            </w:r>
            <w:r w:rsidR="00CB6283">
              <w:rPr>
                <w:noProof/>
                <w:webHidden/>
              </w:rPr>
              <w:t>6</w:t>
            </w:r>
            <w:r w:rsidR="0038414C">
              <w:rPr>
                <w:noProof/>
                <w:webHidden/>
              </w:rPr>
              <w:fldChar w:fldCharType="end"/>
            </w:r>
          </w:hyperlink>
        </w:p>
        <w:p w14:paraId="6569605E" w14:textId="77777777" w:rsidR="0038414C" w:rsidRDefault="006834C5">
          <w:pPr>
            <w:pStyle w:val="TOC2"/>
            <w:tabs>
              <w:tab w:val="right" w:leader="dot" w:pos="9350"/>
            </w:tabs>
            <w:rPr>
              <w:noProof/>
            </w:rPr>
          </w:pPr>
          <w:hyperlink w:anchor="_Toc519085146" w:history="1">
            <w:r w:rsidR="0038414C" w:rsidRPr="0073317C">
              <w:rPr>
                <w:rStyle w:val="Hyperlink"/>
                <w:rFonts w:ascii="Arial" w:hAnsi="Arial" w:cs="Arial"/>
                <w:b/>
                <w:noProof/>
              </w:rPr>
              <w:t>Late Assignments</w:t>
            </w:r>
            <w:r w:rsidR="0038414C">
              <w:rPr>
                <w:noProof/>
                <w:webHidden/>
              </w:rPr>
              <w:tab/>
            </w:r>
            <w:r w:rsidR="0038414C">
              <w:rPr>
                <w:noProof/>
                <w:webHidden/>
              </w:rPr>
              <w:fldChar w:fldCharType="begin"/>
            </w:r>
            <w:r w:rsidR="0038414C">
              <w:rPr>
                <w:noProof/>
                <w:webHidden/>
              </w:rPr>
              <w:instrText xml:space="preserve"> PAGEREF _Toc519085146 \h </w:instrText>
            </w:r>
            <w:r w:rsidR="0038414C">
              <w:rPr>
                <w:noProof/>
                <w:webHidden/>
              </w:rPr>
            </w:r>
            <w:r w:rsidR="0038414C">
              <w:rPr>
                <w:noProof/>
                <w:webHidden/>
              </w:rPr>
              <w:fldChar w:fldCharType="separate"/>
            </w:r>
            <w:r w:rsidR="00CB6283">
              <w:rPr>
                <w:noProof/>
                <w:webHidden/>
              </w:rPr>
              <w:t>6</w:t>
            </w:r>
            <w:r w:rsidR="0038414C">
              <w:rPr>
                <w:noProof/>
                <w:webHidden/>
              </w:rPr>
              <w:fldChar w:fldCharType="end"/>
            </w:r>
          </w:hyperlink>
        </w:p>
        <w:p w14:paraId="16A2DD67" w14:textId="77777777" w:rsidR="0038414C" w:rsidRDefault="006834C5">
          <w:pPr>
            <w:pStyle w:val="TOC2"/>
            <w:tabs>
              <w:tab w:val="right" w:leader="dot" w:pos="9350"/>
            </w:tabs>
            <w:rPr>
              <w:noProof/>
            </w:rPr>
          </w:pPr>
          <w:hyperlink w:anchor="_Toc519085147" w:history="1">
            <w:r w:rsidR="0038414C" w:rsidRPr="0073317C">
              <w:rPr>
                <w:rStyle w:val="Hyperlink"/>
                <w:rFonts w:ascii="Arial" w:hAnsi="Arial" w:cs="Arial"/>
                <w:b/>
                <w:noProof/>
              </w:rPr>
              <w:t>Absences, Missed Work, Illness</w:t>
            </w:r>
            <w:r w:rsidR="0038414C">
              <w:rPr>
                <w:noProof/>
                <w:webHidden/>
              </w:rPr>
              <w:tab/>
            </w:r>
            <w:r w:rsidR="0038414C">
              <w:rPr>
                <w:noProof/>
                <w:webHidden/>
              </w:rPr>
              <w:fldChar w:fldCharType="begin"/>
            </w:r>
            <w:r w:rsidR="0038414C">
              <w:rPr>
                <w:noProof/>
                <w:webHidden/>
              </w:rPr>
              <w:instrText xml:space="preserve"> PAGEREF _Toc519085147 \h </w:instrText>
            </w:r>
            <w:r w:rsidR="0038414C">
              <w:rPr>
                <w:noProof/>
                <w:webHidden/>
              </w:rPr>
            </w:r>
            <w:r w:rsidR="0038414C">
              <w:rPr>
                <w:noProof/>
                <w:webHidden/>
              </w:rPr>
              <w:fldChar w:fldCharType="separate"/>
            </w:r>
            <w:r w:rsidR="00CB6283">
              <w:rPr>
                <w:noProof/>
                <w:webHidden/>
              </w:rPr>
              <w:t>7</w:t>
            </w:r>
            <w:r w:rsidR="0038414C">
              <w:rPr>
                <w:noProof/>
                <w:webHidden/>
              </w:rPr>
              <w:fldChar w:fldCharType="end"/>
            </w:r>
          </w:hyperlink>
        </w:p>
        <w:p w14:paraId="01147770" w14:textId="77777777" w:rsidR="0038414C" w:rsidRDefault="006834C5">
          <w:pPr>
            <w:pStyle w:val="TOC2"/>
            <w:tabs>
              <w:tab w:val="right" w:leader="dot" w:pos="9350"/>
            </w:tabs>
            <w:rPr>
              <w:noProof/>
            </w:rPr>
          </w:pPr>
          <w:hyperlink w:anchor="_Toc519085148" w:history="1">
            <w:r w:rsidR="0038414C" w:rsidRPr="0073317C">
              <w:rPr>
                <w:rStyle w:val="Hyperlink"/>
                <w:rFonts w:ascii="Arial" w:hAnsi="Arial" w:cs="Arial"/>
                <w:b/>
                <w:noProof/>
              </w:rPr>
              <w:t>Avenue to Learn</w:t>
            </w:r>
            <w:r w:rsidR="0038414C">
              <w:rPr>
                <w:noProof/>
                <w:webHidden/>
              </w:rPr>
              <w:tab/>
            </w:r>
            <w:r w:rsidR="0038414C">
              <w:rPr>
                <w:noProof/>
                <w:webHidden/>
              </w:rPr>
              <w:fldChar w:fldCharType="begin"/>
            </w:r>
            <w:r w:rsidR="0038414C">
              <w:rPr>
                <w:noProof/>
                <w:webHidden/>
              </w:rPr>
              <w:instrText xml:space="preserve"> PAGEREF _Toc519085148 \h </w:instrText>
            </w:r>
            <w:r w:rsidR="0038414C">
              <w:rPr>
                <w:noProof/>
                <w:webHidden/>
              </w:rPr>
            </w:r>
            <w:r w:rsidR="0038414C">
              <w:rPr>
                <w:noProof/>
                <w:webHidden/>
              </w:rPr>
              <w:fldChar w:fldCharType="separate"/>
            </w:r>
            <w:r w:rsidR="00CB6283">
              <w:rPr>
                <w:noProof/>
                <w:webHidden/>
              </w:rPr>
              <w:t>7</w:t>
            </w:r>
            <w:r w:rsidR="0038414C">
              <w:rPr>
                <w:noProof/>
                <w:webHidden/>
              </w:rPr>
              <w:fldChar w:fldCharType="end"/>
            </w:r>
          </w:hyperlink>
        </w:p>
        <w:p w14:paraId="0936ADF3" w14:textId="77777777" w:rsidR="0038414C" w:rsidRDefault="006834C5">
          <w:pPr>
            <w:pStyle w:val="TOC2"/>
            <w:tabs>
              <w:tab w:val="right" w:leader="dot" w:pos="9350"/>
            </w:tabs>
            <w:rPr>
              <w:noProof/>
            </w:rPr>
          </w:pPr>
          <w:hyperlink w:anchor="_Toc519085149" w:history="1">
            <w:r w:rsidR="0038414C" w:rsidRPr="0073317C">
              <w:rPr>
                <w:rStyle w:val="Hyperlink"/>
                <w:rFonts w:ascii="Arial" w:hAnsi="Arial" w:cs="Arial"/>
                <w:b/>
                <w:noProof/>
              </w:rPr>
              <w:t>Turnitin.com</w:t>
            </w:r>
            <w:r w:rsidR="0038414C">
              <w:rPr>
                <w:noProof/>
                <w:webHidden/>
              </w:rPr>
              <w:tab/>
            </w:r>
            <w:r w:rsidR="0038414C">
              <w:rPr>
                <w:noProof/>
                <w:webHidden/>
              </w:rPr>
              <w:fldChar w:fldCharType="begin"/>
            </w:r>
            <w:r w:rsidR="0038414C">
              <w:rPr>
                <w:noProof/>
                <w:webHidden/>
              </w:rPr>
              <w:instrText xml:space="preserve"> PAGEREF _Toc519085149 \h </w:instrText>
            </w:r>
            <w:r w:rsidR="0038414C">
              <w:rPr>
                <w:noProof/>
                <w:webHidden/>
              </w:rPr>
            </w:r>
            <w:r w:rsidR="0038414C">
              <w:rPr>
                <w:noProof/>
                <w:webHidden/>
              </w:rPr>
              <w:fldChar w:fldCharType="separate"/>
            </w:r>
            <w:r w:rsidR="00CB6283">
              <w:rPr>
                <w:noProof/>
                <w:webHidden/>
              </w:rPr>
              <w:t>7</w:t>
            </w:r>
            <w:r w:rsidR="0038414C">
              <w:rPr>
                <w:noProof/>
                <w:webHidden/>
              </w:rPr>
              <w:fldChar w:fldCharType="end"/>
            </w:r>
          </w:hyperlink>
        </w:p>
        <w:p w14:paraId="11BC07D7" w14:textId="77777777" w:rsidR="0038414C" w:rsidRDefault="006834C5">
          <w:pPr>
            <w:pStyle w:val="TOC1"/>
            <w:tabs>
              <w:tab w:val="right" w:leader="dot" w:pos="9350"/>
            </w:tabs>
            <w:rPr>
              <w:noProof/>
            </w:rPr>
          </w:pPr>
          <w:hyperlink w:anchor="_Toc519085150" w:history="1">
            <w:r w:rsidR="0038414C" w:rsidRPr="0073317C">
              <w:rPr>
                <w:rStyle w:val="Hyperlink"/>
                <w:rFonts w:ascii="Arial" w:hAnsi="Arial" w:cs="Arial"/>
                <w:b/>
                <w:noProof/>
              </w:rPr>
              <w:t>Academic Dishonesty:</w:t>
            </w:r>
            <w:r w:rsidR="0038414C">
              <w:rPr>
                <w:noProof/>
                <w:webHidden/>
              </w:rPr>
              <w:tab/>
            </w:r>
            <w:r w:rsidR="0038414C">
              <w:rPr>
                <w:noProof/>
                <w:webHidden/>
              </w:rPr>
              <w:fldChar w:fldCharType="begin"/>
            </w:r>
            <w:r w:rsidR="0038414C">
              <w:rPr>
                <w:noProof/>
                <w:webHidden/>
              </w:rPr>
              <w:instrText xml:space="preserve"> PAGEREF _Toc519085150 \h </w:instrText>
            </w:r>
            <w:r w:rsidR="0038414C">
              <w:rPr>
                <w:noProof/>
                <w:webHidden/>
              </w:rPr>
            </w:r>
            <w:r w:rsidR="0038414C">
              <w:rPr>
                <w:noProof/>
                <w:webHidden/>
              </w:rPr>
              <w:fldChar w:fldCharType="separate"/>
            </w:r>
            <w:r w:rsidR="00CB6283">
              <w:rPr>
                <w:noProof/>
                <w:webHidden/>
              </w:rPr>
              <w:t>7</w:t>
            </w:r>
            <w:r w:rsidR="0038414C">
              <w:rPr>
                <w:noProof/>
                <w:webHidden/>
              </w:rPr>
              <w:fldChar w:fldCharType="end"/>
            </w:r>
          </w:hyperlink>
        </w:p>
        <w:p w14:paraId="758589CC" w14:textId="77777777" w:rsidR="0038414C" w:rsidRDefault="006834C5">
          <w:pPr>
            <w:pStyle w:val="TOC1"/>
            <w:tabs>
              <w:tab w:val="right" w:leader="dot" w:pos="9350"/>
            </w:tabs>
            <w:rPr>
              <w:noProof/>
            </w:rPr>
          </w:pPr>
          <w:hyperlink w:anchor="_Toc519085151" w:history="1">
            <w:r w:rsidR="0038414C" w:rsidRPr="0073317C">
              <w:rPr>
                <w:rStyle w:val="Hyperlink"/>
                <w:rFonts w:ascii="Arial" w:hAnsi="Arial" w:cs="Arial"/>
                <w:b/>
                <w:noProof/>
              </w:rPr>
              <w:t>Department/University Policies:</w:t>
            </w:r>
            <w:r w:rsidR="0038414C">
              <w:rPr>
                <w:noProof/>
                <w:webHidden/>
              </w:rPr>
              <w:tab/>
            </w:r>
            <w:r w:rsidR="0038414C">
              <w:rPr>
                <w:noProof/>
                <w:webHidden/>
              </w:rPr>
              <w:fldChar w:fldCharType="begin"/>
            </w:r>
            <w:r w:rsidR="0038414C">
              <w:rPr>
                <w:noProof/>
                <w:webHidden/>
              </w:rPr>
              <w:instrText xml:space="preserve"> PAGEREF _Toc519085151 \h </w:instrText>
            </w:r>
            <w:r w:rsidR="0038414C">
              <w:rPr>
                <w:noProof/>
                <w:webHidden/>
              </w:rPr>
            </w:r>
            <w:r w:rsidR="0038414C">
              <w:rPr>
                <w:noProof/>
                <w:webHidden/>
              </w:rPr>
              <w:fldChar w:fldCharType="separate"/>
            </w:r>
            <w:r w:rsidR="00CB6283">
              <w:rPr>
                <w:noProof/>
                <w:webHidden/>
              </w:rPr>
              <w:t>8</w:t>
            </w:r>
            <w:r w:rsidR="0038414C">
              <w:rPr>
                <w:noProof/>
                <w:webHidden/>
              </w:rPr>
              <w:fldChar w:fldCharType="end"/>
            </w:r>
          </w:hyperlink>
        </w:p>
        <w:p w14:paraId="1F0452A2" w14:textId="77777777" w:rsidR="0038414C" w:rsidRDefault="006834C5">
          <w:pPr>
            <w:pStyle w:val="TOC2"/>
            <w:tabs>
              <w:tab w:val="right" w:leader="dot" w:pos="9350"/>
            </w:tabs>
            <w:rPr>
              <w:noProof/>
            </w:rPr>
          </w:pPr>
          <w:hyperlink w:anchor="_Toc519085152" w:history="1">
            <w:r w:rsidR="0038414C" w:rsidRPr="0073317C">
              <w:rPr>
                <w:rStyle w:val="Hyperlink"/>
                <w:rFonts w:ascii="Arial" w:hAnsi="Arial" w:cs="Arial"/>
                <w:b/>
                <w:noProof/>
              </w:rPr>
              <w:t>Absence Reporting:</w:t>
            </w:r>
            <w:r w:rsidR="0038414C">
              <w:rPr>
                <w:noProof/>
                <w:webHidden/>
              </w:rPr>
              <w:tab/>
            </w:r>
            <w:r w:rsidR="0038414C">
              <w:rPr>
                <w:noProof/>
                <w:webHidden/>
              </w:rPr>
              <w:fldChar w:fldCharType="begin"/>
            </w:r>
            <w:r w:rsidR="0038414C">
              <w:rPr>
                <w:noProof/>
                <w:webHidden/>
              </w:rPr>
              <w:instrText xml:space="preserve"> PAGEREF _Toc519085152 \h </w:instrText>
            </w:r>
            <w:r w:rsidR="0038414C">
              <w:rPr>
                <w:noProof/>
                <w:webHidden/>
              </w:rPr>
            </w:r>
            <w:r w:rsidR="0038414C">
              <w:rPr>
                <w:noProof/>
                <w:webHidden/>
              </w:rPr>
              <w:fldChar w:fldCharType="separate"/>
            </w:r>
            <w:r w:rsidR="00CB6283">
              <w:rPr>
                <w:noProof/>
                <w:webHidden/>
              </w:rPr>
              <w:t>8</w:t>
            </w:r>
            <w:r w:rsidR="0038414C">
              <w:rPr>
                <w:noProof/>
                <w:webHidden/>
              </w:rPr>
              <w:fldChar w:fldCharType="end"/>
            </w:r>
          </w:hyperlink>
        </w:p>
        <w:p w14:paraId="03E2C1EF" w14:textId="77777777" w:rsidR="0038414C" w:rsidRDefault="006834C5">
          <w:pPr>
            <w:pStyle w:val="TOC2"/>
            <w:tabs>
              <w:tab w:val="right" w:leader="dot" w:pos="9350"/>
            </w:tabs>
            <w:rPr>
              <w:noProof/>
            </w:rPr>
          </w:pPr>
          <w:hyperlink w:anchor="_Toc519085153" w:history="1">
            <w:r w:rsidR="0038414C" w:rsidRPr="0073317C">
              <w:rPr>
                <w:rStyle w:val="Hyperlink"/>
                <w:rFonts w:ascii="Arial" w:hAnsi="Arial" w:cs="Arial"/>
                <w:b/>
                <w:noProof/>
              </w:rPr>
              <w:t>Code of Conduct:</w:t>
            </w:r>
            <w:r w:rsidR="0038414C">
              <w:rPr>
                <w:noProof/>
                <w:webHidden/>
              </w:rPr>
              <w:tab/>
            </w:r>
            <w:r w:rsidR="0038414C">
              <w:rPr>
                <w:noProof/>
                <w:webHidden/>
              </w:rPr>
              <w:fldChar w:fldCharType="begin"/>
            </w:r>
            <w:r w:rsidR="0038414C">
              <w:rPr>
                <w:noProof/>
                <w:webHidden/>
              </w:rPr>
              <w:instrText xml:space="preserve"> PAGEREF _Toc519085153 \h </w:instrText>
            </w:r>
            <w:r w:rsidR="0038414C">
              <w:rPr>
                <w:noProof/>
                <w:webHidden/>
              </w:rPr>
            </w:r>
            <w:r w:rsidR="0038414C">
              <w:rPr>
                <w:noProof/>
                <w:webHidden/>
              </w:rPr>
              <w:fldChar w:fldCharType="separate"/>
            </w:r>
            <w:r w:rsidR="00CB6283">
              <w:rPr>
                <w:noProof/>
                <w:webHidden/>
              </w:rPr>
              <w:t>8</w:t>
            </w:r>
            <w:r w:rsidR="0038414C">
              <w:rPr>
                <w:noProof/>
                <w:webHidden/>
              </w:rPr>
              <w:fldChar w:fldCharType="end"/>
            </w:r>
          </w:hyperlink>
        </w:p>
        <w:p w14:paraId="2D36A054" w14:textId="77777777" w:rsidR="0038414C" w:rsidRDefault="006834C5">
          <w:pPr>
            <w:pStyle w:val="TOC2"/>
            <w:tabs>
              <w:tab w:val="right" w:leader="dot" w:pos="9350"/>
            </w:tabs>
            <w:rPr>
              <w:noProof/>
            </w:rPr>
          </w:pPr>
          <w:hyperlink w:anchor="_Toc519085154" w:history="1">
            <w:r w:rsidR="0038414C" w:rsidRPr="0073317C">
              <w:rPr>
                <w:rStyle w:val="Hyperlink"/>
                <w:rFonts w:ascii="Arial" w:hAnsi="Arial" w:cs="Arial"/>
                <w:b/>
                <w:noProof/>
              </w:rPr>
              <w:t>Computer Use:</w:t>
            </w:r>
            <w:r w:rsidR="0038414C">
              <w:rPr>
                <w:noProof/>
                <w:webHidden/>
              </w:rPr>
              <w:tab/>
            </w:r>
            <w:r w:rsidR="0038414C">
              <w:rPr>
                <w:noProof/>
                <w:webHidden/>
              </w:rPr>
              <w:fldChar w:fldCharType="begin"/>
            </w:r>
            <w:r w:rsidR="0038414C">
              <w:rPr>
                <w:noProof/>
                <w:webHidden/>
              </w:rPr>
              <w:instrText xml:space="preserve"> PAGEREF _Toc519085154 \h </w:instrText>
            </w:r>
            <w:r w:rsidR="0038414C">
              <w:rPr>
                <w:noProof/>
                <w:webHidden/>
              </w:rPr>
            </w:r>
            <w:r w:rsidR="0038414C">
              <w:rPr>
                <w:noProof/>
                <w:webHidden/>
              </w:rPr>
              <w:fldChar w:fldCharType="separate"/>
            </w:r>
            <w:r w:rsidR="00CB6283">
              <w:rPr>
                <w:noProof/>
                <w:webHidden/>
              </w:rPr>
              <w:t>8</w:t>
            </w:r>
            <w:r w:rsidR="0038414C">
              <w:rPr>
                <w:noProof/>
                <w:webHidden/>
              </w:rPr>
              <w:fldChar w:fldCharType="end"/>
            </w:r>
          </w:hyperlink>
        </w:p>
        <w:p w14:paraId="23B17A54" w14:textId="77777777" w:rsidR="0038414C" w:rsidRDefault="006834C5">
          <w:pPr>
            <w:pStyle w:val="TOC2"/>
            <w:tabs>
              <w:tab w:val="right" w:leader="dot" w:pos="9350"/>
            </w:tabs>
            <w:rPr>
              <w:noProof/>
            </w:rPr>
          </w:pPr>
          <w:hyperlink w:anchor="_Toc519085155" w:history="1">
            <w:r w:rsidR="0038414C" w:rsidRPr="0073317C">
              <w:rPr>
                <w:rStyle w:val="Hyperlink"/>
                <w:rFonts w:ascii="Arial" w:hAnsi="Arial" w:cs="Arial"/>
                <w:b/>
                <w:noProof/>
              </w:rPr>
              <w:t>Course Modifications:</w:t>
            </w:r>
            <w:r w:rsidR="0038414C">
              <w:rPr>
                <w:noProof/>
                <w:webHidden/>
              </w:rPr>
              <w:tab/>
            </w:r>
            <w:r w:rsidR="0038414C">
              <w:rPr>
                <w:noProof/>
                <w:webHidden/>
              </w:rPr>
              <w:fldChar w:fldCharType="begin"/>
            </w:r>
            <w:r w:rsidR="0038414C">
              <w:rPr>
                <w:noProof/>
                <w:webHidden/>
              </w:rPr>
              <w:instrText xml:space="preserve"> PAGEREF _Toc519085155 \h </w:instrText>
            </w:r>
            <w:r w:rsidR="0038414C">
              <w:rPr>
                <w:noProof/>
                <w:webHidden/>
              </w:rPr>
            </w:r>
            <w:r w:rsidR="0038414C">
              <w:rPr>
                <w:noProof/>
                <w:webHidden/>
              </w:rPr>
              <w:fldChar w:fldCharType="separate"/>
            </w:r>
            <w:r w:rsidR="00CB6283">
              <w:rPr>
                <w:noProof/>
                <w:webHidden/>
              </w:rPr>
              <w:t>8</w:t>
            </w:r>
            <w:r w:rsidR="0038414C">
              <w:rPr>
                <w:noProof/>
                <w:webHidden/>
              </w:rPr>
              <w:fldChar w:fldCharType="end"/>
            </w:r>
          </w:hyperlink>
        </w:p>
        <w:p w14:paraId="6AAEAAC0" w14:textId="77777777" w:rsidR="0038414C" w:rsidRDefault="006834C5">
          <w:pPr>
            <w:pStyle w:val="TOC2"/>
            <w:tabs>
              <w:tab w:val="right" w:leader="dot" w:pos="9350"/>
            </w:tabs>
            <w:rPr>
              <w:noProof/>
            </w:rPr>
          </w:pPr>
          <w:hyperlink w:anchor="_Toc519085156" w:history="1">
            <w:r w:rsidR="0038414C" w:rsidRPr="0073317C">
              <w:rPr>
                <w:rStyle w:val="Hyperlink"/>
                <w:rFonts w:ascii="Arial" w:eastAsia="Times New Roman" w:hAnsi="Arial" w:cs="Arial"/>
                <w:b/>
                <w:noProof/>
                <w:lang w:val="en-US"/>
              </w:rPr>
              <w:t>Email Communication Policy of the Faculty of Social Sciences:</w:t>
            </w:r>
            <w:r w:rsidR="0038414C">
              <w:rPr>
                <w:noProof/>
                <w:webHidden/>
              </w:rPr>
              <w:tab/>
            </w:r>
            <w:r w:rsidR="0038414C">
              <w:rPr>
                <w:noProof/>
                <w:webHidden/>
              </w:rPr>
              <w:fldChar w:fldCharType="begin"/>
            </w:r>
            <w:r w:rsidR="0038414C">
              <w:rPr>
                <w:noProof/>
                <w:webHidden/>
              </w:rPr>
              <w:instrText xml:space="preserve"> PAGEREF _Toc519085156 \h </w:instrText>
            </w:r>
            <w:r w:rsidR="0038414C">
              <w:rPr>
                <w:noProof/>
                <w:webHidden/>
              </w:rPr>
            </w:r>
            <w:r w:rsidR="0038414C">
              <w:rPr>
                <w:noProof/>
                <w:webHidden/>
              </w:rPr>
              <w:fldChar w:fldCharType="separate"/>
            </w:r>
            <w:r w:rsidR="00CB6283">
              <w:rPr>
                <w:noProof/>
                <w:webHidden/>
              </w:rPr>
              <w:t>8</w:t>
            </w:r>
            <w:r w:rsidR="0038414C">
              <w:rPr>
                <w:noProof/>
                <w:webHidden/>
              </w:rPr>
              <w:fldChar w:fldCharType="end"/>
            </w:r>
          </w:hyperlink>
        </w:p>
        <w:p w14:paraId="49D97778" w14:textId="77777777" w:rsidR="0038414C" w:rsidRDefault="006834C5">
          <w:pPr>
            <w:pStyle w:val="TOC2"/>
            <w:tabs>
              <w:tab w:val="right" w:leader="dot" w:pos="9350"/>
            </w:tabs>
            <w:rPr>
              <w:noProof/>
            </w:rPr>
          </w:pPr>
          <w:hyperlink w:anchor="_Toc519085157" w:history="1">
            <w:r w:rsidR="0038414C" w:rsidRPr="0073317C">
              <w:rPr>
                <w:rStyle w:val="Hyperlink"/>
                <w:rFonts w:ascii="Arial" w:hAnsi="Arial" w:cs="Arial"/>
                <w:b/>
                <w:noProof/>
              </w:rPr>
              <w:t>Evaluations (Online):</w:t>
            </w:r>
            <w:r w:rsidR="0038414C">
              <w:rPr>
                <w:noProof/>
                <w:webHidden/>
              </w:rPr>
              <w:tab/>
            </w:r>
            <w:r w:rsidR="0038414C">
              <w:rPr>
                <w:noProof/>
                <w:webHidden/>
              </w:rPr>
              <w:fldChar w:fldCharType="begin"/>
            </w:r>
            <w:r w:rsidR="0038414C">
              <w:rPr>
                <w:noProof/>
                <w:webHidden/>
              </w:rPr>
              <w:instrText xml:space="preserve"> PAGEREF _Toc519085157 \h </w:instrText>
            </w:r>
            <w:r w:rsidR="0038414C">
              <w:rPr>
                <w:noProof/>
                <w:webHidden/>
              </w:rPr>
            </w:r>
            <w:r w:rsidR="0038414C">
              <w:rPr>
                <w:noProof/>
                <w:webHidden/>
              </w:rPr>
              <w:fldChar w:fldCharType="separate"/>
            </w:r>
            <w:r w:rsidR="00CB6283">
              <w:rPr>
                <w:noProof/>
                <w:webHidden/>
              </w:rPr>
              <w:t>9</w:t>
            </w:r>
            <w:r w:rsidR="0038414C">
              <w:rPr>
                <w:noProof/>
                <w:webHidden/>
              </w:rPr>
              <w:fldChar w:fldCharType="end"/>
            </w:r>
          </w:hyperlink>
        </w:p>
        <w:p w14:paraId="36C909C4" w14:textId="77777777" w:rsidR="0038414C" w:rsidRDefault="006834C5">
          <w:pPr>
            <w:pStyle w:val="TOC2"/>
            <w:tabs>
              <w:tab w:val="right" w:leader="dot" w:pos="9350"/>
            </w:tabs>
            <w:rPr>
              <w:noProof/>
            </w:rPr>
          </w:pPr>
          <w:hyperlink w:anchor="_Toc519085158" w:history="1">
            <w:r w:rsidR="0038414C" w:rsidRPr="0073317C">
              <w:rPr>
                <w:rStyle w:val="Hyperlink"/>
                <w:rFonts w:ascii="Arial" w:hAnsi="Arial" w:cs="Arial"/>
                <w:b/>
                <w:noProof/>
              </w:rPr>
              <w:t>Student Accessibility Services:</w:t>
            </w:r>
            <w:r w:rsidR="0038414C">
              <w:rPr>
                <w:noProof/>
                <w:webHidden/>
              </w:rPr>
              <w:tab/>
            </w:r>
            <w:r w:rsidR="0038414C">
              <w:rPr>
                <w:noProof/>
                <w:webHidden/>
              </w:rPr>
              <w:fldChar w:fldCharType="begin"/>
            </w:r>
            <w:r w:rsidR="0038414C">
              <w:rPr>
                <w:noProof/>
                <w:webHidden/>
              </w:rPr>
              <w:instrText xml:space="preserve"> PAGEREF _Toc519085158 \h </w:instrText>
            </w:r>
            <w:r w:rsidR="0038414C">
              <w:rPr>
                <w:noProof/>
                <w:webHidden/>
              </w:rPr>
            </w:r>
            <w:r w:rsidR="0038414C">
              <w:rPr>
                <w:noProof/>
                <w:webHidden/>
              </w:rPr>
              <w:fldChar w:fldCharType="separate"/>
            </w:r>
            <w:r w:rsidR="00CB6283">
              <w:rPr>
                <w:noProof/>
                <w:webHidden/>
              </w:rPr>
              <w:t>9</w:t>
            </w:r>
            <w:r w:rsidR="0038414C">
              <w:rPr>
                <w:noProof/>
                <w:webHidden/>
              </w:rPr>
              <w:fldChar w:fldCharType="end"/>
            </w:r>
          </w:hyperlink>
        </w:p>
        <w:p w14:paraId="59886F81" w14:textId="3D040F29" w:rsidR="00534EDE" w:rsidRDefault="0038414C" w:rsidP="0038414C">
          <w:r>
            <w:rPr>
              <w:b/>
              <w:bCs/>
              <w:noProof/>
            </w:rPr>
            <w:lastRenderedPageBreak/>
            <w:fldChar w:fldCharType="end"/>
          </w:r>
        </w:p>
      </w:sdtContent>
    </w:sdt>
    <w:p w14:paraId="16E663BA" w14:textId="77777777" w:rsidR="00534EDE" w:rsidRDefault="00534EDE" w:rsidP="000B75FD">
      <w:pPr>
        <w:pStyle w:val="Heading1"/>
      </w:pPr>
      <w:bookmarkStart w:id="0" w:name="_Toc519085110"/>
      <w:r w:rsidRPr="00823B18">
        <w:t>Course Description</w:t>
      </w:r>
      <w:bookmarkEnd w:id="0"/>
    </w:p>
    <w:p w14:paraId="1F8C827B" w14:textId="77777777" w:rsidR="007A1DD7" w:rsidRDefault="007A1DD7" w:rsidP="007A1DD7"/>
    <w:p w14:paraId="6C766D17" w14:textId="65ABFB51" w:rsidR="007A1DD7" w:rsidRPr="007A1DD7" w:rsidRDefault="007A1DD7" w:rsidP="007A1DD7">
      <w:pPr>
        <w:rPr>
          <w:rFonts w:ascii="Arial" w:hAnsi="Arial" w:cs="Arial"/>
          <w:sz w:val="24"/>
          <w:szCs w:val="24"/>
        </w:rPr>
      </w:pPr>
      <w:r w:rsidRPr="007A1DD7">
        <w:rPr>
          <w:rFonts w:ascii="Arial" w:hAnsi="Arial" w:cs="Arial"/>
          <w:sz w:val="24"/>
          <w:szCs w:val="24"/>
        </w:rPr>
        <w:t xml:space="preserve">This </w:t>
      </w:r>
      <w:r>
        <w:rPr>
          <w:rFonts w:ascii="Arial" w:hAnsi="Arial" w:cs="Arial"/>
          <w:sz w:val="24"/>
          <w:szCs w:val="24"/>
        </w:rPr>
        <w:t>course explores technology and the future of work. Since the dawn of industrialization, there have been fears that machines would replace workers – will these fears finally prove justified in the 21</w:t>
      </w:r>
      <w:r w:rsidRPr="007A1DD7">
        <w:rPr>
          <w:rFonts w:ascii="Arial" w:hAnsi="Arial" w:cs="Arial"/>
          <w:sz w:val="24"/>
          <w:szCs w:val="24"/>
          <w:vertAlign w:val="superscript"/>
        </w:rPr>
        <w:t>st</w:t>
      </w:r>
      <w:r>
        <w:rPr>
          <w:rFonts w:ascii="Arial" w:hAnsi="Arial" w:cs="Arial"/>
          <w:sz w:val="24"/>
          <w:szCs w:val="24"/>
        </w:rPr>
        <w:t xml:space="preserve"> century? This course will explore this question from several angles, starting with </w:t>
      </w:r>
      <w:r w:rsidR="00626C18">
        <w:rPr>
          <w:rFonts w:ascii="Arial" w:hAnsi="Arial" w:cs="Arial"/>
          <w:sz w:val="24"/>
          <w:szCs w:val="24"/>
        </w:rPr>
        <w:t xml:space="preserve">the narrow debate about technology replacing workers – and then it will broaden out the discussion. </w:t>
      </w:r>
      <w:r>
        <w:rPr>
          <w:rFonts w:ascii="Arial" w:hAnsi="Arial" w:cs="Arial"/>
          <w:sz w:val="24"/>
          <w:szCs w:val="24"/>
        </w:rPr>
        <w:t xml:space="preserve">It will interrogate the assumptions that inform much of this debate </w:t>
      </w:r>
      <w:r w:rsidR="000162BB">
        <w:rPr>
          <w:rFonts w:ascii="Arial" w:hAnsi="Arial" w:cs="Arial"/>
          <w:sz w:val="24"/>
          <w:szCs w:val="24"/>
        </w:rPr>
        <w:t xml:space="preserve">– assumptions </w:t>
      </w:r>
      <w:r>
        <w:rPr>
          <w:rFonts w:ascii="Arial" w:hAnsi="Arial" w:cs="Arial"/>
          <w:sz w:val="24"/>
          <w:szCs w:val="24"/>
        </w:rPr>
        <w:t xml:space="preserve">about what kind of technology should be discussed and what kinds of work may be changing. </w:t>
      </w:r>
      <w:r w:rsidR="000D5688">
        <w:rPr>
          <w:rFonts w:ascii="Arial" w:hAnsi="Arial" w:cs="Arial"/>
          <w:sz w:val="24"/>
          <w:szCs w:val="24"/>
        </w:rPr>
        <w:t>Then</w:t>
      </w:r>
      <w:r w:rsidR="000162BB">
        <w:rPr>
          <w:rFonts w:ascii="Arial" w:hAnsi="Arial" w:cs="Arial"/>
          <w:sz w:val="24"/>
          <w:szCs w:val="24"/>
        </w:rPr>
        <w:t xml:space="preserve"> the focus widens further,</w:t>
      </w:r>
      <w:r w:rsidR="000D5688">
        <w:rPr>
          <w:rFonts w:ascii="Arial" w:hAnsi="Arial" w:cs="Arial"/>
          <w:sz w:val="24"/>
          <w:szCs w:val="24"/>
        </w:rPr>
        <w:t xml:space="preserve"> and</w:t>
      </w:r>
      <w:r w:rsidR="000162BB">
        <w:rPr>
          <w:rFonts w:ascii="Arial" w:hAnsi="Arial" w:cs="Arial"/>
          <w:sz w:val="24"/>
          <w:szCs w:val="24"/>
        </w:rPr>
        <w:t xml:space="preserve"> the course will introduce students to many of the key questions in the field of Labour Studies. </w:t>
      </w:r>
      <w:r>
        <w:rPr>
          <w:rFonts w:ascii="Arial" w:hAnsi="Arial" w:cs="Arial"/>
          <w:sz w:val="24"/>
          <w:szCs w:val="24"/>
        </w:rPr>
        <w:t xml:space="preserve">It will examine how the impacts of technology vary depending on age, gender, race, </w:t>
      </w:r>
      <w:r w:rsidR="00626C18">
        <w:rPr>
          <w:rFonts w:ascii="Arial" w:hAnsi="Arial" w:cs="Arial"/>
          <w:sz w:val="24"/>
          <w:szCs w:val="24"/>
        </w:rPr>
        <w:t xml:space="preserve">and </w:t>
      </w:r>
      <w:r>
        <w:rPr>
          <w:rFonts w:ascii="Arial" w:hAnsi="Arial" w:cs="Arial"/>
          <w:sz w:val="24"/>
          <w:szCs w:val="24"/>
        </w:rPr>
        <w:t>whether workers are recent immigrants</w:t>
      </w:r>
      <w:r w:rsidR="0041448B">
        <w:rPr>
          <w:rFonts w:ascii="Arial" w:hAnsi="Arial" w:cs="Arial"/>
          <w:sz w:val="24"/>
          <w:szCs w:val="24"/>
        </w:rPr>
        <w:t xml:space="preserve"> or long-time residents</w:t>
      </w:r>
      <w:r>
        <w:rPr>
          <w:rFonts w:ascii="Arial" w:hAnsi="Arial" w:cs="Arial"/>
          <w:sz w:val="24"/>
          <w:szCs w:val="24"/>
        </w:rPr>
        <w:t xml:space="preserve">. </w:t>
      </w:r>
      <w:r w:rsidR="000162BB">
        <w:rPr>
          <w:rFonts w:ascii="Arial" w:hAnsi="Arial" w:cs="Arial"/>
          <w:sz w:val="24"/>
          <w:szCs w:val="24"/>
        </w:rPr>
        <w:t xml:space="preserve">It explores how employers – past and present – have used technology to monitor and control workers. And it assesses </w:t>
      </w:r>
      <w:r w:rsidR="000D5688">
        <w:rPr>
          <w:rFonts w:ascii="Arial" w:hAnsi="Arial" w:cs="Arial"/>
          <w:sz w:val="24"/>
          <w:szCs w:val="24"/>
        </w:rPr>
        <w:t xml:space="preserve">workers’ and governments’ responses to technological change. </w:t>
      </w:r>
    </w:p>
    <w:p w14:paraId="16440557" w14:textId="77777777" w:rsidR="007A1DD7" w:rsidRPr="007A1DD7" w:rsidRDefault="007A1DD7" w:rsidP="000B75FD">
      <w:pPr>
        <w:pStyle w:val="Heading1"/>
      </w:pPr>
      <w:bookmarkStart w:id="1" w:name="_Toc519085111"/>
    </w:p>
    <w:p w14:paraId="4A8DA95B" w14:textId="6DB614A0" w:rsidR="00534EDE" w:rsidRDefault="00534EDE" w:rsidP="000B75FD">
      <w:pPr>
        <w:pStyle w:val="Heading1"/>
      </w:pPr>
      <w:r w:rsidRPr="00534EDE">
        <w:t xml:space="preserve">Course Learning Objectives </w:t>
      </w:r>
      <w:bookmarkEnd w:id="1"/>
    </w:p>
    <w:p w14:paraId="37A6DE3A" w14:textId="77777777" w:rsidR="000D69C4" w:rsidRDefault="00D8456A" w:rsidP="00D8456A">
      <w:pPr>
        <w:rPr>
          <w:rFonts w:ascii="Arial" w:hAnsi="Arial" w:cs="Arial"/>
          <w:sz w:val="24"/>
          <w:szCs w:val="24"/>
        </w:rPr>
      </w:pPr>
      <w:bookmarkStart w:id="2" w:name="_Toc519085112"/>
      <w:r w:rsidRPr="00D8456A">
        <w:rPr>
          <w:rFonts w:ascii="Arial" w:hAnsi="Arial" w:cs="Arial"/>
          <w:sz w:val="24"/>
          <w:szCs w:val="24"/>
        </w:rPr>
        <w:t>This course will enhance the students</w:t>
      </w:r>
      <w:r w:rsidR="000D69C4">
        <w:rPr>
          <w:rFonts w:ascii="Arial" w:hAnsi="Arial" w:cs="Arial"/>
          <w:sz w:val="24"/>
          <w:szCs w:val="24"/>
        </w:rPr>
        <w:t>’</w:t>
      </w:r>
      <w:r w:rsidRPr="00D8456A">
        <w:rPr>
          <w:rFonts w:ascii="Arial" w:hAnsi="Arial" w:cs="Arial"/>
          <w:sz w:val="24"/>
          <w:szCs w:val="24"/>
        </w:rPr>
        <w:t xml:space="preserve"> depth and breadth of knowledge.</w:t>
      </w:r>
      <w:r w:rsidR="000D69C4">
        <w:rPr>
          <w:rFonts w:ascii="Arial" w:hAnsi="Arial" w:cs="Arial"/>
          <w:sz w:val="24"/>
          <w:szCs w:val="24"/>
        </w:rPr>
        <w:t xml:space="preserve"> There is a rich and diverse literature on the subject of technology and work and this course will help students to understand it. </w:t>
      </w:r>
    </w:p>
    <w:p w14:paraId="17A82C91" w14:textId="77777777" w:rsidR="000D69C4" w:rsidRDefault="00D8456A" w:rsidP="00D8456A">
      <w:pPr>
        <w:rPr>
          <w:rFonts w:ascii="Arial" w:hAnsi="Arial" w:cs="Arial"/>
          <w:sz w:val="24"/>
          <w:szCs w:val="24"/>
        </w:rPr>
      </w:pPr>
      <w:r w:rsidRPr="00D8456A">
        <w:rPr>
          <w:rFonts w:ascii="Arial" w:hAnsi="Arial" w:cs="Arial"/>
          <w:sz w:val="24"/>
          <w:szCs w:val="24"/>
        </w:rPr>
        <w:t xml:space="preserve">As with all Labour Studies courses, it takes an interdisciplinary approach, thus allowing students to learn and apply different theoretical frameworks and analytical tools from various fields. </w:t>
      </w:r>
      <w:r w:rsidR="000D69C4">
        <w:rPr>
          <w:rFonts w:ascii="Arial" w:hAnsi="Arial" w:cs="Arial"/>
          <w:sz w:val="24"/>
          <w:szCs w:val="24"/>
        </w:rPr>
        <w:t xml:space="preserve">This will also </w:t>
      </w:r>
      <w:r w:rsidR="000D69C4" w:rsidRPr="00D8456A">
        <w:rPr>
          <w:rFonts w:ascii="Arial" w:hAnsi="Arial" w:cs="Arial"/>
          <w:sz w:val="24"/>
          <w:szCs w:val="24"/>
        </w:rPr>
        <w:t>enhance the students</w:t>
      </w:r>
      <w:r w:rsidR="000D69C4">
        <w:rPr>
          <w:rFonts w:ascii="Arial" w:hAnsi="Arial" w:cs="Arial"/>
          <w:sz w:val="24"/>
          <w:szCs w:val="24"/>
        </w:rPr>
        <w:t>’</w:t>
      </w:r>
      <w:r w:rsidR="000D69C4" w:rsidRPr="00D8456A">
        <w:rPr>
          <w:rFonts w:ascii="Arial" w:hAnsi="Arial" w:cs="Arial"/>
          <w:sz w:val="24"/>
          <w:szCs w:val="24"/>
        </w:rPr>
        <w:t xml:space="preserve"> depth and breadth of knowledge.</w:t>
      </w:r>
    </w:p>
    <w:p w14:paraId="29C273D2" w14:textId="77777777" w:rsidR="00D8456A" w:rsidRPr="00D8456A" w:rsidRDefault="00D8456A" w:rsidP="00D8456A">
      <w:pPr>
        <w:rPr>
          <w:rFonts w:ascii="Arial" w:hAnsi="Arial" w:cs="Arial"/>
          <w:sz w:val="24"/>
          <w:szCs w:val="24"/>
        </w:rPr>
      </w:pPr>
      <w:r w:rsidRPr="00D8456A">
        <w:rPr>
          <w:rFonts w:ascii="Arial" w:hAnsi="Arial" w:cs="Arial"/>
          <w:sz w:val="24"/>
          <w:szCs w:val="24"/>
        </w:rPr>
        <w:t xml:space="preserve">The course will also </w:t>
      </w:r>
      <w:r w:rsidR="000D69C4">
        <w:rPr>
          <w:rFonts w:ascii="Arial" w:hAnsi="Arial" w:cs="Arial"/>
          <w:sz w:val="24"/>
          <w:szCs w:val="24"/>
        </w:rPr>
        <w:t>enhance students’ application of knowledge, in particular their ability to review interpret and present information. This will be do</w:t>
      </w:r>
      <w:r w:rsidR="00E848C3">
        <w:rPr>
          <w:rFonts w:ascii="Arial" w:hAnsi="Arial" w:cs="Arial"/>
          <w:sz w:val="24"/>
          <w:szCs w:val="24"/>
        </w:rPr>
        <w:t xml:space="preserve">ne through the different course assignments. One will be in the style of a professional briefing note; one will be a personal reflection; one will be a </w:t>
      </w:r>
      <w:r w:rsidR="00626C18">
        <w:rPr>
          <w:rFonts w:ascii="Arial" w:hAnsi="Arial" w:cs="Arial"/>
          <w:sz w:val="24"/>
          <w:szCs w:val="24"/>
        </w:rPr>
        <w:t xml:space="preserve">short critical essay. </w:t>
      </w:r>
    </w:p>
    <w:p w14:paraId="23E1FB29" w14:textId="3EE10E64" w:rsidR="00D8456A" w:rsidRDefault="00D8456A" w:rsidP="00D8456A">
      <w:pPr>
        <w:rPr>
          <w:rFonts w:ascii="Arial" w:hAnsi="Arial" w:cs="Arial"/>
          <w:sz w:val="24"/>
          <w:szCs w:val="24"/>
        </w:rPr>
      </w:pPr>
      <w:r w:rsidRPr="00D8456A">
        <w:rPr>
          <w:rFonts w:ascii="Arial" w:hAnsi="Arial" w:cs="Arial"/>
          <w:sz w:val="24"/>
          <w:szCs w:val="24"/>
        </w:rPr>
        <w:t xml:space="preserve">The course will give students greater </w:t>
      </w:r>
      <w:r w:rsidR="00626C18">
        <w:rPr>
          <w:rFonts w:ascii="Arial" w:hAnsi="Arial" w:cs="Arial"/>
          <w:sz w:val="24"/>
          <w:szCs w:val="24"/>
        </w:rPr>
        <w:t>understanding of the limits of knowledge. This is a subject that inspires many confident predictions and prognostications</w:t>
      </w:r>
      <w:r w:rsidRPr="00D8456A">
        <w:rPr>
          <w:rFonts w:ascii="Arial" w:hAnsi="Arial" w:cs="Arial"/>
          <w:sz w:val="24"/>
          <w:szCs w:val="24"/>
        </w:rPr>
        <w:t>.</w:t>
      </w:r>
      <w:r w:rsidR="00626C18">
        <w:rPr>
          <w:rFonts w:ascii="Arial" w:hAnsi="Arial" w:cs="Arial"/>
          <w:sz w:val="24"/>
          <w:szCs w:val="24"/>
        </w:rPr>
        <w:t xml:space="preserve"> This course will raise serious questions about whether all of these predictions are consistent, let alone reliable. </w:t>
      </w:r>
      <w:r w:rsidRPr="00D8456A">
        <w:rPr>
          <w:rFonts w:ascii="Arial" w:hAnsi="Arial" w:cs="Arial"/>
          <w:sz w:val="24"/>
          <w:szCs w:val="24"/>
        </w:rPr>
        <w:t xml:space="preserve"> </w:t>
      </w:r>
    </w:p>
    <w:p w14:paraId="5AF1E2BA" w14:textId="77777777" w:rsidR="002D5BAB" w:rsidRPr="00D8456A" w:rsidRDefault="002D5BAB" w:rsidP="00D8456A">
      <w:pPr>
        <w:rPr>
          <w:rFonts w:ascii="Arial" w:hAnsi="Arial" w:cs="Arial"/>
          <w:sz w:val="24"/>
          <w:szCs w:val="24"/>
        </w:rPr>
      </w:pPr>
    </w:p>
    <w:p w14:paraId="2F6D0C64" w14:textId="6C85153E" w:rsidR="00534EDE" w:rsidRDefault="00534EDE" w:rsidP="000B75FD">
      <w:pPr>
        <w:pStyle w:val="Heading1"/>
      </w:pPr>
      <w:r>
        <w:lastRenderedPageBreak/>
        <w:t>Required Materials and Texts</w:t>
      </w:r>
      <w:bookmarkEnd w:id="2"/>
    </w:p>
    <w:p w14:paraId="05813086" w14:textId="77777777" w:rsidR="00534EDE" w:rsidRPr="00534EDE" w:rsidRDefault="00EA45F1" w:rsidP="00534EDE">
      <w:pPr>
        <w:pStyle w:val="ListParagraph"/>
        <w:numPr>
          <w:ilvl w:val="0"/>
          <w:numId w:val="1"/>
        </w:numPr>
      </w:pPr>
      <w:r>
        <w:rPr>
          <w:rFonts w:ascii="Arial" w:hAnsi="Arial" w:cs="Arial"/>
          <w:sz w:val="24"/>
          <w:szCs w:val="24"/>
        </w:rPr>
        <w:t xml:space="preserve">There is a </w:t>
      </w:r>
      <w:r w:rsidR="00B85B50">
        <w:rPr>
          <w:rFonts w:ascii="Arial" w:hAnsi="Arial" w:cs="Arial"/>
          <w:sz w:val="24"/>
          <w:szCs w:val="24"/>
        </w:rPr>
        <w:t xml:space="preserve">great deal of excellent material on this subject online. </w:t>
      </w:r>
      <w:r>
        <w:rPr>
          <w:rFonts w:ascii="Arial" w:hAnsi="Arial" w:cs="Arial"/>
          <w:sz w:val="24"/>
          <w:szCs w:val="24"/>
        </w:rPr>
        <w:t xml:space="preserve">All course readings will be available online (open access) or through </w:t>
      </w:r>
      <w:r w:rsidR="00B85B50">
        <w:rPr>
          <w:rFonts w:ascii="Arial" w:hAnsi="Arial" w:cs="Arial"/>
          <w:sz w:val="24"/>
          <w:szCs w:val="24"/>
        </w:rPr>
        <w:t xml:space="preserve">the course’s Avenue to Learn website. </w:t>
      </w:r>
    </w:p>
    <w:p w14:paraId="6F0FA9DD" w14:textId="77777777" w:rsidR="00CA10DD" w:rsidRDefault="00CA10DD" w:rsidP="000B75FD">
      <w:pPr>
        <w:pStyle w:val="Heading1"/>
      </w:pPr>
      <w:r>
        <w:t>Course Evaluation Breakdown</w:t>
      </w:r>
    </w:p>
    <w:p w14:paraId="46F4691D" w14:textId="77777777" w:rsidR="00CA10DD" w:rsidRDefault="00CA10DD" w:rsidP="00CA10DD">
      <w:pPr>
        <w:pStyle w:val="ListParagraph"/>
        <w:rPr>
          <w:rFonts w:ascii="Arial" w:hAnsi="Arial" w:cs="Arial"/>
          <w:sz w:val="24"/>
          <w:szCs w:val="24"/>
        </w:rPr>
      </w:pPr>
    </w:p>
    <w:p w14:paraId="297151AE" w14:textId="3337C665" w:rsidR="00CA10DD" w:rsidRPr="001A6304" w:rsidRDefault="003E40B0" w:rsidP="00CA10DD">
      <w:pPr>
        <w:pStyle w:val="ListParagraph"/>
        <w:rPr>
          <w:rFonts w:ascii="Arial" w:hAnsi="Arial" w:cs="Arial"/>
          <w:sz w:val="24"/>
          <w:szCs w:val="24"/>
        </w:rPr>
      </w:pPr>
      <w:r>
        <w:rPr>
          <w:rFonts w:ascii="Arial" w:hAnsi="Arial" w:cs="Arial"/>
          <w:sz w:val="24"/>
          <w:szCs w:val="24"/>
        </w:rPr>
        <w:t xml:space="preserve">In-class test </w:t>
      </w:r>
      <w:r>
        <w:rPr>
          <w:rFonts w:ascii="Arial" w:hAnsi="Arial" w:cs="Arial"/>
          <w:sz w:val="24"/>
          <w:szCs w:val="24"/>
        </w:rPr>
        <w:tab/>
      </w:r>
      <w:r w:rsidR="00CA10DD" w:rsidRPr="001A6304">
        <w:rPr>
          <w:rFonts w:ascii="Arial" w:hAnsi="Arial" w:cs="Arial"/>
          <w:sz w:val="24"/>
          <w:szCs w:val="24"/>
        </w:rPr>
        <w:t xml:space="preserve"> </w:t>
      </w:r>
      <w:r w:rsidR="00CA10DD" w:rsidRPr="001A6304">
        <w:rPr>
          <w:rFonts w:ascii="Arial" w:hAnsi="Arial" w:cs="Arial"/>
          <w:sz w:val="24"/>
          <w:szCs w:val="24"/>
        </w:rPr>
        <w:tab/>
      </w:r>
      <w:r w:rsidR="00CA10DD" w:rsidRPr="001A6304">
        <w:rPr>
          <w:rFonts w:ascii="Arial" w:hAnsi="Arial" w:cs="Arial"/>
          <w:sz w:val="24"/>
          <w:szCs w:val="24"/>
        </w:rPr>
        <w:tab/>
      </w:r>
      <w:r w:rsidR="00CA10DD" w:rsidRPr="001A6304">
        <w:rPr>
          <w:rFonts w:ascii="Arial" w:hAnsi="Arial" w:cs="Arial"/>
          <w:sz w:val="24"/>
          <w:szCs w:val="24"/>
        </w:rPr>
        <w:tab/>
      </w:r>
      <w:r w:rsidR="00C5324E">
        <w:rPr>
          <w:rFonts w:ascii="Arial" w:hAnsi="Arial" w:cs="Arial"/>
          <w:sz w:val="24"/>
          <w:szCs w:val="24"/>
        </w:rPr>
        <w:t>February 13</w:t>
      </w:r>
      <w:r w:rsidR="00CA10DD" w:rsidRPr="001A6304">
        <w:rPr>
          <w:rFonts w:ascii="Arial" w:hAnsi="Arial" w:cs="Arial"/>
          <w:sz w:val="24"/>
          <w:szCs w:val="24"/>
        </w:rPr>
        <w:tab/>
      </w:r>
      <w:r w:rsidR="00CA10DD" w:rsidRPr="001A6304">
        <w:rPr>
          <w:rFonts w:ascii="Arial" w:hAnsi="Arial" w:cs="Arial"/>
          <w:sz w:val="24"/>
          <w:szCs w:val="24"/>
        </w:rPr>
        <w:tab/>
      </w:r>
      <w:r w:rsidR="00CA10DD" w:rsidRPr="001A6304">
        <w:rPr>
          <w:rFonts w:ascii="Arial" w:hAnsi="Arial" w:cs="Arial"/>
          <w:sz w:val="24"/>
          <w:szCs w:val="24"/>
        </w:rPr>
        <w:tab/>
        <w:t>1</w:t>
      </w:r>
      <w:r w:rsidR="006434C1">
        <w:rPr>
          <w:rFonts w:ascii="Arial" w:hAnsi="Arial" w:cs="Arial"/>
          <w:sz w:val="24"/>
          <w:szCs w:val="24"/>
        </w:rPr>
        <w:t>5</w:t>
      </w:r>
      <w:r w:rsidR="00CA10DD" w:rsidRPr="001A6304">
        <w:rPr>
          <w:rFonts w:ascii="Arial" w:hAnsi="Arial" w:cs="Arial"/>
          <w:sz w:val="24"/>
          <w:szCs w:val="24"/>
        </w:rPr>
        <w:t>%</w:t>
      </w:r>
    </w:p>
    <w:p w14:paraId="7B57595F" w14:textId="4C40C503" w:rsidR="00CA10DD" w:rsidRPr="001A6304" w:rsidRDefault="00CA10DD" w:rsidP="00CA10DD">
      <w:pPr>
        <w:pStyle w:val="ListParagraph"/>
        <w:rPr>
          <w:rFonts w:ascii="Arial" w:hAnsi="Arial" w:cs="Arial"/>
          <w:sz w:val="24"/>
          <w:szCs w:val="24"/>
        </w:rPr>
      </w:pPr>
      <w:r>
        <w:rPr>
          <w:rFonts w:ascii="Arial" w:hAnsi="Arial" w:cs="Arial"/>
          <w:sz w:val="24"/>
          <w:szCs w:val="24"/>
        </w:rPr>
        <w:t>Research</w:t>
      </w:r>
      <w:r w:rsidRPr="001A6304">
        <w:rPr>
          <w:rFonts w:ascii="Arial" w:hAnsi="Arial" w:cs="Arial"/>
          <w:sz w:val="24"/>
          <w:szCs w:val="24"/>
        </w:rPr>
        <w:t xml:space="preserve"> Essay</w:t>
      </w:r>
      <w:r w:rsidRPr="001A6304">
        <w:rPr>
          <w:rFonts w:ascii="Arial" w:hAnsi="Arial" w:cs="Arial"/>
          <w:sz w:val="24"/>
          <w:szCs w:val="24"/>
        </w:rPr>
        <w:tab/>
      </w:r>
      <w:r w:rsidRPr="001A6304">
        <w:rPr>
          <w:rFonts w:ascii="Arial" w:hAnsi="Arial" w:cs="Arial"/>
          <w:sz w:val="24"/>
          <w:szCs w:val="24"/>
        </w:rPr>
        <w:tab/>
      </w:r>
      <w:r w:rsidRPr="001A6304">
        <w:rPr>
          <w:rFonts w:ascii="Arial" w:hAnsi="Arial" w:cs="Arial"/>
          <w:sz w:val="24"/>
          <w:szCs w:val="24"/>
        </w:rPr>
        <w:tab/>
      </w:r>
      <w:r w:rsidR="00C5324E">
        <w:rPr>
          <w:rFonts w:ascii="Arial" w:hAnsi="Arial" w:cs="Arial"/>
          <w:sz w:val="24"/>
          <w:szCs w:val="24"/>
        </w:rPr>
        <w:t xml:space="preserve">March </w:t>
      </w:r>
      <w:r w:rsidR="00DD27D6">
        <w:rPr>
          <w:rFonts w:ascii="Arial" w:hAnsi="Arial" w:cs="Arial"/>
          <w:sz w:val="24"/>
          <w:szCs w:val="24"/>
        </w:rPr>
        <w:t>20</w:t>
      </w:r>
      <w:r w:rsidR="00DD27D6">
        <w:rPr>
          <w:rFonts w:ascii="Arial" w:hAnsi="Arial" w:cs="Arial"/>
          <w:sz w:val="24"/>
          <w:szCs w:val="24"/>
        </w:rPr>
        <w:tab/>
      </w:r>
      <w:r w:rsidRPr="001A6304">
        <w:rPr>
          <w:rFonts w:ascii="Arial" w:hAnsi="Arial" w:cs="Arial"/>
          <w:sz w:val="24"/>
          <w:szCs w:val="24"/>
        </w:rPr>
        <w:tab/>
      </w:r>
      <w:r w:rsidRPr="001A6304">
        <w:rPr>
          <w:rFonts w:ascii="Arial" w:hAnsi="Arial" w:cs="Arial"/>
          <w:sz w:val="24"/>
          <w:szCs w:val="24"/>
        </w:rPr>
        <w:tab/>
      </w:r>
      <w:r w:rsidR="006434C1">
        <w:rPr>
          <w:rFonts w:ascii="Arial" w:hAnsi="Arial" w:cs="Arial"/>
          <w:sz w:val="24"/>
          <w:szCs w:val="24"/>
        </w:rPr>
        <w:t>30</w:t>
      </w:r>
      <w:r w:rsidRPr="001A6304">
        <w:rPr>
          <w:rFonts w:ascii="Arial" w:hAnsi="Arial" w:cs="Arial"/>
          <w:sz w:val="24"/>
          <w:szCs w:val="24"/>
        </w:rPr>
        <w:t>%</w:t>
      </w:r>
    </w:p>
    <w:p w14:paraId="610C978F" w14:textId="77777777" w:rsidR="00CA10DD" w:rsidRPr="001A6304" w:rsidRDefault="00CA10DD" w:rsidP="00CA10DD">
      <w:pPr>
        <w:pStyle w:val="ListParagraph"/>
        <w:rPr>
          <w:rFonts w:ascii="Arial" w:hAnsi="Arial" w:cs="Arial"/>
          <w:sz w:val="24"/>
          <w:szCs w:val="24"/>
        </w:rPr>
      </w:pPr>
      <w:r>
        <w:rPr>
          <w:rFonts w:ascii="Arial" w:hAnsi="Arial" w:cs="Arial"/>
          <w:sz w:val="24"/>
          <w:szCs w:val="24"/>
        </w:rPr>
        <w:t>Tutorial</w:t>
      </w:r>
      <w:r w:rsidRPr="001A6304">
        <w:rPr>
          <w:rFonts w:ascii="Arial" w:hAnsi="Arial" w:cs="Arial"/>
          <w:sz w:val="24"/>
          <w:szCs w:val="24"/>
        </w:rPr>
        <w:t xml:space="preserve"> Participation</w:t>
      </w:r>
      <w:r w:rsidRPr="001A6304">
        <w:rPr>
          <w:rFonts w:ascii="Arial" w:hAnsi="Arial" w:cs="Arial"/>
          <w:sz w:val="24"/>
          <w:szCs w:val="24"/>
        </w:rPr>
        <w:tab/>
      </w:r>
      <w:r w:rsidRPr="001A6304">
        <w:rPr>
          <w:rFonts w:ascii="Arial" w:hAnsi="Arial" w:cs="Arial"/>
          <w:sz w:val="24"/>
          <w:szCs w:val="24"/>
        </w:rPr>
        <w:tab/>
        <w:t>Through the term</w:t>
      </w:r>
      <w:r w:rsidRPr="001A6304">
        <w:rPr>
          <w:rFonts w:ascii="Arial" w:hAnsi="Arial" w:cs="Arial"/>
          <w:sz w:val="24"/>
          <w:szCs w:val="24"/>
        </w:rPr>
        <w:tab/>
      </w:r>
      <w:r w:rsidRPr="001A6304">
        <w:rPr>
          <w:rFonts w:ascii="Arial" w:hAnsi="Arial" w:cs="Arial"/>
          <w:sz w:val="24"/>
          <w:szCs w:val="24"/>
        </w:rPr>
        <w:tab/>
      </w:r>
      <w:r>
        <w:rPr>
          <w:rFonts w:ascii="Arial" w:hAnsi="Arial" w:cs="Arial"/>
          <w:sz w:val="24"/>
          <w:szCs w:val="24"/>
        </w:rPr>
        <w:t>20</w:t>
      </w:r>
      <w:r w:rsidRPr="001A6304">
        <w:rPr>
          <w:rFonts w:ascii="Arial" w:hAnsi="Arial" w:cs="Arial"/>
          <w:sz w:val="24"/>
          <w:szCs w:val="24"/>
        </w:rPr>
        <w:t>%</w:t>
      </w:r>
    </w:p>
    <w:p w14:paraId="3B1F2124" w14:textId="242164AC" w:rsidR="00CA10DD" w:rsidRPr="009B0129" w:rsidRDefault="00CA10DD" w:rsidP="00CA10DD">
      <w:pPr>
        <w:pStyle w:val="ListParagraph"/>
      </w:pPr>
      <w:r w:rsidRPr="001A6304">
        <w:rPr>
          <w:rFonts w:ascii="Arial" w:hAnsi="Arial" w:cs="Arial"/>
          <w:sz w:val="24"/>
          <w:szCs w:val="24"/>
        </w:rPr>
        <w:t xml:space="preserve">Final Exam </w:t>
      </w:r>
      <w:r w:rsidRPr="001A6304">
        <w:rPr>
          <w:rFonts w:ascii="Arial" w:hAnsi="Arial" w:cs="Arial"/>
          <w:sz w:val="24"/>
          <w:szCs w:val="24"/>
        </w:rPr>
        <w:tab/>
      </w:r>
      <w:r w:rsidRPr="001A6304">
        <w:rPr>
          <w:rFonts w:ascii="Arial" w:hAnsi="Arial" w:cs="Arial"/>
          <w:sz w:val="24"/>
          <w:szCs w:val="24"/>
        </w:rPr>
        <w:tab/>
      </w:r>
      <w:r w:rsidRPr="001A6304">
        <w:rPr>
          <w:rFonts w:ascii="Arial" w:hAnsi="Arial" w:cs="Arial"/>
          <w:sz w:val="24"/>
          <w:szCs w:val="24"/>
        </w:rPr>
        <w:tab/>
      </w:r>
      <w:r w:rsidRPr="001A6304">
        <w:rPr>
          <w:rFonts w:ascii="Arial" w:hAnsi="Arial" w:cs="Arial"/>
          <w:sz w:val="24"/>
          <w:szCs w:val="24"/>
        </w:rPr>
        <w:tab/>
        <w:t>Exam Period</w:t>
      </w:r>
      <w:r w:rsidRPr="001A6304">
        <w:rPr>
          <w:rFonts w:ascii="Arial" w:hAnsi="Arial" w:cs="Arial"/>
          <w:sz w:val="24"/>
          <w:szCs w:val="24"/>
        </w:rPr>
        <w:tab/>
      </w:r>
      <w:r w:rsidRPr="001A6304">
        <w:rPr>
          <w:rFonts w:ascii="Arial" w:hAnsi="Arial" w:cs="Arial"/>
          <w:sz w:val="24"/>
          <w:szCs w:val="24"/>
        </w:rPr>
        <w:tab/>
      </w:r>
      <w:r w:rsidRPr="001A6304">
        <w:rPr>
          <w:rFonts w:ascii="Arial" w:hAnsi="Arial" w:cs="Arial"/>
          <w:sz w:val="24"/>
          <w:szCs w:val="24"/>
        </w:rPr>
        <w:tab/>
        <w:t>3</w:t>
      </w:r>
      <w:r w:rsidR="006434C1">
        <w:rPr>
          <w:rFonts w:ascii="Arial" w:hAnsi="Arial" w:cs="Arial"/>
          <w:sz w:val="24"/>
          <w:szCs w:val="24"/>
        </w:rPr>
        <w:t>5</w:t>
      </w:r>
      <w:r w:rsidRPr="001A6304">
        <w:rPr>
          <w:rFonts w:ascii="Arial" w:hAnsi="Arial" w:cs="Arial"/>
          <w:sz w:val="24"/>
          <w:szCs w:val="24"/>
        </w:rPr>
        <w:t>%</w:t>
      </w:r>
    </w:p>
    <w:p w14:paraId="42DB748E" w14:textId="77777777" w:rsidR="000B75FD" w:rsidRPr="002B0BF1" w:rsidRDefault="000B75FD" w:rsidP="000B75FD">
      <w:pPr>
        <w:pStyle w:val="Heading1"/>
        <w:numPr>
          <w:ilvl w:val="0"/>
          <w:numId w:val="25"/>
        </w:numPr>
        <w:spacing w:before="0" w:line="240" w:lineRule="auto"/>
        <w:rPr>
          <w:sz w:val="28"/>
          <w:szCs w:val="28"/>
        </w:rPr>
      </w:pPr>
      <w:bookmarkStart w:id="3" w:name="_Toc519085114"/>
      <w:r w:rsidRPr="002B0BF1">
        <w:rPr>
          <w:sz w:val="28"/>
          <w:szCs w:val="28"/>
        </w:rPr>
        <w:t>Notes on Evaluations</w:t>
      </w:r>
    </w:p>
    <w:p w14:paraId="6225F98C" w14:textId="2FEAEEA8" w:rsidR="002B0BF1" w:rsidRDefault="000B75FD" w:rsidP="002B0BF1">
      <w:pPr>
        <w:pStyle w:val="Heading1"/>
        <w:numPr>
          <w:ilvl w:val="1"/>
          <w:numId w:val="25"/>
        </w:numPr>
        <w:spacing w:before="0" w:line="240" w:lineRule="auto"/>
        <w:rPr>
          <w:b w:val="0"/>
          <w:bCs/>
          <w:sz w:val="24"/>
        </w:rPr>
      </w:pPr>
      <w:r>
        <w:rPr>
          <w:b w:val="0"/>
          <w:bCs/>
          <w:sz w:val="24"/>
        </w:rPr>
        <w:t xml:space="preserve">Both the </w:t>
      </w:r>
      <w:r w:rsidR="002B0BF1">
        <w:rPr>
          <w:b w:val="0"/>
          <w:bCs/>
          <w:sz w:val="24"/>
        </w:rPr>
        <w:t xml:space="preserve">In-class test and the Final Exam will be online, on Avenue to Learn. Both will involve a mixture of instant answer-questions (such as multiple-choice, true-false, matching exercises, etc), and written response questions. For all written response questions, you will be given a chance to pick </w:t>
      </w:r>
      <w:r w:rsidR="001F53C2">
        <w:rPr>
          <w:b w:val="0"/>
          <w:bCs/>
          <w:sz w:val="24"/>
        </w:rPr>
        <w:t>between</w:t>
      </w:r>
      <w:r w:rsidR="002B0BF1">
        <w:rPr>
          <w:b w:val="0"/>
          <w:bCs/>
          <w:sz w:val="24"/>
        </w:rPr>
        <w:t xml:space="preserve"> 2-3 questions to answer. Final exam covers all material </w:t>
      </w:r>
      <w:r w:rsidR="002B0BF1">
        <w:rPr>
          <w:i/>
          <w:iCs/>
          <w:sz w:val="24"/>
        </w:rPr>
        <w:t>after</w:t>
      </w:r>
      <w:r w:rsidR="002B0BF1">
        <w:rPr>
          <w:b w:val="0"/>
          <w:bCs/>
          <w:sz w:val="24"/>
        </w:rPr>
        <w:t xml:space="preserve"> the in-class test.</w:t>
      </w:r>
    </w:p>
    <w:p w14:paraId="2D751D9A" w14:textId="0DAFF09F" w:rsidR="002B0BF1" w:rsidRDefault="002B0BF1" w:rsidP="002B0BF1">
      <w:pPr>
        <w:pStyle w:val="Heading1"/>
        <w:numPr>
          <w:ilvl w:val="1"/>
          <w:numId w:val="25"/>
        </w:numPr>
        <w:spacing w:before="0" w:line="240" w:lineRule="auto"/>
        <w:rPr>
          <w:b w:val="0"/>
          <w:bCs/>
          <w:sz w:val="24"/>
        </w:rPr>
      </w:pPr>
      <w:r>
        <w:rPr>
          <w:b w:val="0"/>
          <w:bCs/>
          <w:sz w:val="24"/>
        </w:rPr>
        <w:t xml:space="preserve">The essay will be a directed research assignment, that is to say, you will </w:t>
      </w:r>
      <w:r w:rsidR="0007146C">
        <w:rPr>
          <w:b w:val="0"/>
          <w:bCs/>
          <w:sz w:val="24"/>
        </w:rPr>
        <w:t xml:space="preserve">choose from a </w:t>
      </w:r>
      <w:r>
        <w:rPr>
          <w:b w:val="0"/>
          <w:bCs/>
          <w:sz w:val="24"/>
        </w:rPr>
        <w:t>list of questions, all related to issues covered in class [it won’t be up to you to come up with a topic]. There will also be tutorial time devoted to your research and writing skills, including a session with a research librarian from Mills Library</w:t>
      </w:r>
    </w:p>
    <w:p w14:paraId="5FF75E63" w14:textId="431C5A0C" w:rsidR="002B0BF1" w:rsidRPr="002B0BF1" w:rsidRDefault="002B0BF1" w:rsidP="002B0BF1">
      <w:pPr>
        <w:pStyle w:val="Heading1"/>
        <w:numPr>
          <w:ilvl w:val="1"/>
          <w:numId w:val="25"/>
        </w:numPr>
        <w:spacing w:before="0" w:line="240" w:lineRule="auto"/>
        <w:rPr>
          <w:b w:val="0"/>
          <w:bCs/>
          <w:sz w:val="24"/>
        </w:rPr>
      </w:pPr>
      <w:r>
        <w:rPr>
          <w:b w:val="0"/>
          <w:bCs/>
          <w:sz w:val="24"/>
        </w:rPr>
        <w:t xml:space="preserve">Tutorial participation is divided roughly in half between attendance and participation. </w:t>
      </w:r>
    </w:p>
    <w:p w14:paraId="29207727" w14:textId="77777777" w:rsidR="000B75FD" w:rsidRPr="000B75FD" w:rsidRDefault="000B75FD" w:rsidP="000B75FD"/>
    <w:p w14:paraId="344733E7" w14:textId="6461ECFA" w:rsidR="00CA10DD" w:rsidRDefault="00CA10DD" w:rsidP="000B75FD">
      <w:pPr>
        <w:pStyle w:val="Heading1"/>
      </w:pPr>
      <w:r>
        <w:t>Weekly Course Schedule and Required Readings</w:t>
      </w:r>
      <w:bookmarkEnd w:id="3"/>
    </w:p>
    <w:p w14:paraId="7A48AB5B" w14:textId="77777777" w:rsidR="00506730" w:rsidRPr="00506730" w:rsidRDefault="00506730" w:rsidP="00506730"/>
    <w:p w14:paraId="686CE626" w14:textId="7A00CD25" w:rsidR="00506730" w:rsidRPr="00506730" w:rsidRDefault="00506730" w:rsidP="00506730">
      <w:pPr>
        <w:pStyle w:val="Heading2"/>
        <w:spacing w:before="0"/>
        <w:rPr>
          <w:rFonts w:ascii="Arial" w:hAnsi="Arial" w:cs="Arial"/>
          <w:bCs/>
        </w:rPr>
      </w:pPr>
      <w:bookmarkStart w:id="4" w:name="_Toc519085115"/>
      <w:r>
        <w:rPr>
          <w:rFonts w:ascii="Arial" w:hAnsi="Arial" w:cs="Arial"/>
          <w:b/>
        </w:rPr>
        <w:t xml:space="preserve">NOTE – </w:t>
      </w:r>
      <w:r>
        <w:rPr>
          <w:rFonts w:ascii="Arial" w:hAnsi="Arial" w:cs="Arial"/>
          <w:bCs/>
        </w:rPr>
        <w:t xml:space="preserve">this course covers a lot of events that are in the news, therefore a considerable chunk of the readings are media reports, which are (usually) shorter. So don’t be intimidated by the number of readings. </w:t>
      </w:r>
    </w:p>
    <w:p w14:paraId="340E2459" w14:textId="77777777" w:rsidR="00506730" w:rsidRDefault="00506730" w:rsidP="00506730">
      <w:pPr>
        <w:pStyle w:val="Heading2"/>
        <w:spacing w:before="0"/>
        <w:rPr>
          <w:rFonts w:ascii="Arial" w:hAnsi="Arial" w:cs="Arial"/>
          <w:b/>
        </w:rPr>
      </w:pPr>
    </w:p>
    <w:p w14:paraId="2A9EE5E2" w14:textId="1D95417A" w:rsidR="00CA10DD" w:rsidRDefault="00506730" w:rsidP="00506730">
      <w:pPr>
        <w:pStyle w:val="Heading2"/>
        <w:spacing w:before="0"/>
        <w:rPr>
          <w:rFonts w:ascii="Arial" w:hAnsi="Arial" w:cs="Arial"/>
          <w:b/>
        </w:rPr>
      </w:pPr>
      <w:r>
        <w:rPr>
          <w:rFonts w:ascii="Arial" w:hAnsi="Arial" w:cs="Arial"/>
          <w:b/>
        </w:rPr>
        <w:t>U</w:t>
      </w:r>
      <w:r w:rsidR="00CA10DD">
        <w:rPr>
          <w:rFonts w:ascii="Arial" w:hAnsi="Arial" w:cs="Arial"/>
          <w:b/>
        </w:rPr>
        <w:t xml:space="preserve">nit 1 </w:t>
      </w:r>
      <w:bookmarkEnd w:id="4"/>
      <w:r w:rsidR="00CA10DD">
        <w:rPr>
          <w:rFonts w:ascii="Arial" w:hAnsi="Arial" w:cs="Arial"/>
          <w:b/>
        </w:rPr>
        <w:t xml:space="preserve">– Introduction </w:t>
      </w:r>
    </w:p>
    <w:p w14:paraId="2CE5D516" w14:textId="7236E110" w:rsidR="00CA10DD" w:rsidRDefault="00CA10DD" w:rsidP="00CA10DD">
      <w:pPr>
        <w:pStyle w:val="Heading3"/>
        <w:rPr>
          <w:rFonts w:ascii="Arial" w:hAnsi="Arial" w:cs="Arial"/>
          <w:b/>
          <w:color w:val="auto"/>
          <w:sz w:val="28"/>
          <w:szCs w:val="28"/>
        </w:rPr>
      </w:pPr>
      <w:r>
        <w:tab/>
      </w:r>
      <w:bookmarkStart w:id="5" w:name="_Toc519085116"/>
      <w:r>
        <w:rPr>
          <w:rFonts w:ascii="Arial" w:hAnsi="Arial" w:cs="Arial"/>
          <w:b/>
          <w:color w:val="auto"/>
          <w:sz w:val="28"/>
          <w:szCs w:val="28"/>
        </w:rPr>
        <w:t xml:space="preserve">Date – </w:t>
      </w:r>
      <w:bookmarkEnd w:id="5"/>
      <w:r w:rsidR="00073E45">
        <w:rPr>
          <w:rFonts w:ascii="Arial" w:hAnsi="Arial" w:cs="Arial"/>
          <w:b/>
          <w:color w:val="auto"/>
          <w:sz w:val="28"/>
          <w:szCs w:val="28"/>
        </w:rPr>
        <w:t>January 9</w:t>
      </w:r>
    </w:p>
    <w:p w14:paraId="082C797F" w14:textId="22DD5349" w:rsidR="00CA10DD" w:rsidRDefault="00CA10DD" w:rsidP="00CA10DD">
      <w:pPr>
        <w:rPr>
          <w:rFonts w:ascii="Arial" w:hAnsi="Arial" w:cs="Arial"/>
          <w:sz w:val="24"/>
          <w:szCs w:val="24"/>
        </w:rPr>
      </w:pPr>
      <w:r>
        <w:tab/>
      </w:r>
      <w:r>
        <w:rPr>
          <w:rFonts w:ascii="Arial" w:hAnsi="Arial" w:cs="Arial"/>
          <w:sz w:val="24"/>
          <w:szCs w:val="24"/>
        </w:rPr>
        <w:t>Readings: None yet!</w:t>
      </w:r>
    </w:p>
    <w:p w14:paraId="4DB89F82" w14:textId="77777777" w:rsidR="002B0BF1" w:rsidRDefault="002B0BF1" w:rsidP="00CA10DD">
      <w:pPr>
        <w:rPr>
          <w:rFonts w:ascii="Arial" w:hAnsi="Arial" w:cs="Arial"/>
          <w:b/>
          <w:sz w:val="32"/>
          <w:szCs w:val="32"/>
        </w:rPr>
      </w:pPr>
    </w:p>
    <w:p w14:paraId="3975F6CF" w14:textId="77777777" w:rsidR="002B0BF1" w:rsidRDefault="002B0BF1" w:rsidP="00CA10DD">
      <w:pPr>
        <w:rPr>
          <w:rFonts w:ascii="Arial" w:hAnsi="Arial" w:cs="Arial"/>
          <w:b/>
          <w:sz w:val="32"/>
          <w:szCs w:val="32"/>
        </w:rPr>
      </w:pPr>
    </w:p>
    <w:p w14:paraId="78A64F74" w14:textId="3ECC2A0C" w:rsidR="00415B3F" w:rsidRPr="000064FA" w:rsidRDefault="000064FA" w:rsidP="00CA10DD">
      <w:pPr>
        <w:rPr>
          <w:rFonts w:ascii="Arial" w:hAnsi="Arial" w:cs="Arial"/>
          <w:sz w:val="32"/>
          <w:szCs w:val="32"/>
        </w:rPr>
      </w:pPr>
      <w:r w:rsidRPr="000064FA">
        <w:rPr>
          <w:rFonts w:ascii="Arial" w:hAnsi="Arial" w:cs="Arial"/>
          <w:b/>
          <w:sz w:val="32"/>
          <w:szCs w:val="32"/>
        </w:rPr>
        <w:lastRenderedPageBreak/>
        <w:t>The Obsolescence Obsession (&amp; Getting Past It)</w:t>
      </w:r>
    </w:p>
    <w:p w14:paraId="2D3DC212" w14:textId="0F31C4E9" w:rsidR="00CA10DD" w:rsidRDefault="00CA10DD" w:rsidP="00CA10DD">
      <w:pPr>
        <w:pStyle w:val="Heading2"/>
        <w:rPr>
          <w:rFonts w:ascii="Arial" w:hAnsi="Arial" w:cs="Arial"/>
          <w:b/>
        </w:rPr>
      </w:pPr>
      <w:bookmarkStart w:id="6" w:name="_Toc519085117"/>
      <w:r>
        <w:rPr>
          <w:rFonts w:ascii="Arial" w:hAnsi="Arial" w:cs="Arial"/>
          <w:b/>
        </w:rPr>
        <w:t xml:space="preserve">Unit 2 </w:t>
      </w:r>
      <w:bookmarkEnd w:id="6"/>
      <w:r>
        <w:rPr>
          <w:rFonts w:ascii="Arial" w:hAnsi="Arial" w:cs="Arial"/>
          <w:b/>
        </w:rPr>
        <w:t xml:space="preserve">– </w:t>
      </w:r>
      <w:r w:rsidR="00073E45">
        <w:rPr>
          <w:rFonts w:ascii="Arial" w:hAnsi="Arial" w:cs="Arial"/>
          <w:b/>
        </w:rPr>
        <w:t>January 16</w:t>
      </w:r>
    </w:p>
    <w:p w14:paraId="354B0A93" w14:textId="77777777" w:rsidR="00CA10DD" w:rsidRPr="009C5EB8" w:rsidRDefault="00CA10DD" w:rsidP="00CA10DD">
      <w:pPr>
        <w:pStyle w:val="Heading3"/>
        <w:rPr>
          <w:rFonts w:ascii="Arial" w:hAnsi="Arial" w:cs="Arial"/>
          <w:b/>
          <w:sz w:val="28"/>
          <w:szCs w:val="28"/>
        </w:rPr>
      </w:pPr>
      <w:r>
        <w:tab/>
      </w:r>
      <w:bookmarkStart w:id="7" w:name="_Toc519085118"/>
      <w:r w:rsidRPr="009C5EB8">
        <w:rPr>
          <w:rFonts w:ascii="Arial" w:hAnsi="Arial" w:cs="Arial"/>
          <w:b/>
          <w:color w:val="auto"/>
          <w:sz w:val="28"/>
          <w:szCs w:val="28"/>
        </w:rPr>
        <w:t>Topic</w:t>
      </w:r>
      <w:bookmarkEnd w:id="7"/>
      <w:r>
        <w:rPr>
          <w:rFonts w:ascii="Arial" w:hAnsi="Arial" w:cs="Arial"/>
          <w:b/>
          <w:color w:val="auto"/>
          <w:sz w:val="28"/>
          <w:szCs w:val="28"/>
        </w:rPr>
        <w:t>: Will Humans be Obsolete? The Pessimists’ View</w:t>
      </w:r>
    </w:p>
    <w:p w14:paraId="1AE181AC" w14:textId="77777777" w:rsidR="00CA10DD" w:rsidRDefault="00CA10DD" w:rsidP="00CA10DD">
      <w:pPr>
        <w:spacing w:after="0" w:line="240" w:lineRule="auto"/>
        <w:ind w:left="720"/>
        <w:rPr>
          <w:rFonts w:ascii="Arial" w:hAnsi="Arial" w:cs="Arial"/>
          <w:sz w:val="24"/>
          <w:szCs w:val="24"/>
        </w:rPr>
      </w:pPr>
      <w:r>
        <w:rPr>
          <w:rFonts w:ascii="Arial" w:hAnsi="Arial" w:cs="Arial"/>
          <w:sz w:val="24"/>
          <w:szCs w:val="24"/>
        </w:rPr>
        <w:t xml:space="preserve">Readings &amp; Audio: </w:t>
      </w:r>
    </w:p>
    <w:p w14:paraId="7F6D9DD0" w14:textId="77777777" w:rsidR="0007146C" w:rsidRPr="001D1A1C" w:rsidRDefault="0007146C" w:rsidP="0007146C">
      <w:pPr>
        <w:pStyle w:val="ListParagraph"/>
        <w:numPr>
          <w:ilvl w:val="0"/>
          <w:numId w:val="3"/>
        </w:numPr>
        <w:spacing w:after="0" w:line="240" w:lineRule="auto"/>
        <w:rPr>
          <w:rFonts w:ascii="Arial" w:hAnsi="Arial" w:cs="Arial"/>
          <w:sz w:val="24"/>
          <w:szCs w:val="24"/>
        </w:rPr>
      </w:pPr>
      <w:r>
        <w:rPr>
          <w:rFonts w:ascii="Arial" w:hAnsi="Arial" w:cs="Arial"/>
          <w:sz w:val="24"/>
          <w:szCs w:val="24"/>
        </w:rPr>
        <w:t xml:space="preserve">Public Lecture: </w:t>
      </w:r>
      <w:r w:rsidRPr="00936355">
        <w:rPr>
          <w:rFonts w:ascii="Arial" w:hAnsi="Arial" w:cs="Arial"/>
          <w:sz w:val="24"/>
          <w:szCs w:val="24"/>
        </w:rPr>
        <w:t xml:space="preserve">Daniel Susskind and Richard Susskind, “The Future of Professions.” </w:t>
      </w:r>
      <w:hyperlink r:id="rId9" w:history="1">
        <w:r w:rsidRPr="00C76E8C">
          <w:rPr>
            <w:rStyle w:val="Hyperlink"/>
          </w:rPr>
          <w:t>https://www.lse.ac.uk/Events/2015/11/20151130t1830vOT/the-future-of-the-professions</w:t>
        </w:r>
      </w:hyperlink>
      <w:r>
        <w:t xml:space="preserve"> (scroll down on this webpage to the links for the podcast)</w:t>
      </w:r>
    </w:p>
    <w:p w14:paraId="187903FD" w14:textId="798CAD33" w:rsidR="001D1A1C" w:rsidRPr="00D9702F" w:rsidRDefault="00515A58" w:rsidP="00CA10DD">
      <w:pPr>
        <w:pStyle w:val="ListParagraph"/>
        <w:numPr>
          <w:ilvl w:val="0"/>
          <w:numId w:val="3"/>
        </w:numPr>
        <w:spacing w:after="0" w:line="240" w:lineRule="auto"/>
        <w:rPr>
          <w:rStyle w:val="Hyperlink"/>
          <w:rFonts w:ascii="Arial" w:hAnsi="Arial" w:cs="Arial"/>
          <w:color w:val="auto"/>
          <w:sz w:val="24"/>
          <w:szCs w:val="24"/>
          <w:u w:val="none"/>
        </w:rPr>
      </w:pPr>
      <w:r>
        <w:rPr>
          <w:rFonts w:ascii="Arial" w:hAnsi="Arial" w:cs="Arial"/>
          <w:sz w:val="24"/>
          <w:szCs w:val="24"/>
        </w:rPr>
        <w:t xml:space="preserve">Research Brief: </w:t>
      </w:r>
      <w:r w:rsidR="001D1A1C" w:rsidRPr="001D1A1C">
        <w:rPr>
          <w:rFonts w:ascii="Arial" w:hAnsi="Arial" w:cs="Arial"/>
          <w:sz w:val="24"/>
          <w:szCs w:val="24"/>
        </w:rPr>
        <w:t xml:space="preserve">Kristen </w:t>
      </w:r>
      <w:r w:rsidR="001D1A1C">
        <w:rPr>
          <w:rFonts w:ascii="Arial" w:hAnsi="Arial" w:cs="Arial"/>
          <w:sz w:val="24"/>
          <w:szCs w:val="24"/>
        </w:rPr>
        <w:t xml:space="preserve">Broady, “Race and Jobs at High Risk of Automation,” </w:t>
      </w:r>
      <w:hyperlink r:id="rId10" w:history="1">
        <w:r w:rsidR="001D1A1C">
          <w:rPr>
            <w:rStyle w:val="Hyperlink"/>
          </w:rPr>
          <w:t>http://jointcenter.org/wp-content/uploads/2017/12/Race-and-Jobs-at-High-Risk-to-Automation-12-18-17-11_30-am.docx-2_0.pdf</w:t>
        </w:r>
      </w:hyperlink>
    </w:p>
    <w:p w14:paraId="65CCF48F" w14:textId="24DD8706" w:rsidR="00D9702F" w:rsidRDefault="00515A58" w:rsidP="00CA10DD">
      <w:pPr>
        <w:pStyle w:val="ListParagraph"/>
        <w:numPr>
          <w:ilvl w:val="0"/>
          <w:numId w:val="3"/>
        </w:numPr>
        <w:spacing w:after="0" w:line="240" w:lineRule="auto"/>
        <w:rPr>
          <w:rFonts w:ascii="Arial" w:hAnsi="Arial" w:cs="Arial"/>
          <w:sz w:val="24"/>
          <w:szCs w:val="24"/>
        </w:rPr>
      </w:pPr>
      <w:r>
        <w:rPr>
          <w:rFonts w:ascii="Arial" w:hAnsi="Arial" w:cs="Arial"/>
          <w:sz w:val="24"/>
          <w:szCs w:val="24"/>
        </w:rPr>
        <w:t xml:space="preserve">Research Brief: </w:t>
      </w:r>
      <w:r w:rsidR="00D9702F">
        <w:rPr>
          <w:rFonts w:ascii="Arial" w:hAnsi="Arial" w:cs="Arial"/>
          <w:sz w:val="24"/>
          <w:szCs w:val="24"/>
        </w:rPr>
        <w:t>David Autor and Elisabeth Reynolds, “The Nature of Work After the COVID Crisis: Too Few Low-Wage Jobs</w:t>
      </w:r>
      <w:r>
        <w:rPr>
          <w:rFonts w:ascii="Arial" w:hAnsi="Arial" w:cs="Arial"/>
          <w:sz w:val="24"/>
          <w:szCs w:val="24"/>
        </w:rPr>
        <w:t>”</w:t>
      </w:r>
    </w:p>
    <w:p w14:paraId="530AA109" w14:textId="1A89D637" w:rsidR="00D9702F" w:rsidRDefault="006834C5" w:rsidP="00D9702F">
      <w:pPr>
        <w:pStyle w:val="ListParagraph"/>
        <w:spacing w:after="0" w:line="240" w:lineRule="auto"/>
        <w:ind w:left="1080"/>
        <w:rPr>
          <w:rStyle w:val="Hyperlink"/>
        </w:rPr>
      </w:pPr>
      <w:hyperlink r:id="rId11" w:history="1">
        <w:r w:rsidR="00D9702F" w:rsidRPr="00C76E8C">
          <w:rPr>
            <w:rStyle w:val="Hyperlink"/>
            <w:rFonts w:ascii="Arial" w:hAnsi="Arial" w:cs="Arial"/>
            <w:sz w:val="24"/>
            <w:szCs w:val="24"/>
          </w:rPr>
          <w:t>https://www.hamiltonproject.org/assets/files/AutorReynolds_LO_FINAL.pdf</w:t>
        </w:r>
      </w:hyperlink>
      <w:r w:rsidR="00D9702F">
        <w:rPr>
          <w:rFonts w:ascii="Arial" w:hAnsi="Arial" w:cs="Arial"/>
          <w:sz w:val="24"/>
          <w:szCs w:val="24"/>
        </w:rPr>
        <w:t xml:space="preserve"> </w:t>
      </w:r>
    </w:p>
    <w:p w14:paraId="7D709715" w14:textId="77777777" w:rsidR="00D9702F" w:rsidRDefault="00D9702F" w:rsidP="00D9702F">
      <w:pPr>
        <w:pStyle w:val="ListParagraph"/>
        <w:spacing w:after="0"/>
        <w:ind w:left="1080"/>
        <w:rPr>
          <w:rFonts w:ascii="Arial" w:hAnsi="Arial" w:cs="Arial"/>
          <w:i/>
          <w:iCs/>
          <w:sz w:val="24"/>
          <w:szCs w:val="24"/>
        </w:rPr>
      </w:pPr>
    </w:p>
    <w:p w14:paraId="7368B689" w14:textId="60B50AC9" w:rsidR="00D9702F" w:rsidRPr="00687C0F" w:rsidRDefault="0007146C" w:rsidP="00D9702F">
      <w:pPr>
        <w:pStyle w:val="ListParagraph"/>
        <w:spacing w:after="0"/>
        <w:ind w:left="1080"/>
        <w:rPr>
          <w:rFonts w:ascii="Arial" w:hAnsi="Arial" w:cs="Arial"/>
          <w:i/>
          <w:iCs/>
          <w:sz w:val="24"/>
          <w:szCs w:val="24"/>
        </w:rPr>
      </w:pPr>
      <w:r>
        <w:rPr>
          <w:rFonts w:ascii="Arial" w:hAnsi="Arial" w:cs="Arial"/>
          <w:i/>
          <w:iCs/>
          <w:sz w:val="24"/>
          <w:szCs w:val="24"/>
        </w:rPr>
        <w:t xml:space="preserve">More </w:t>
      </w:r>
      <w:r w:rsidR="00D9702F" w:rsidRPr="00687C0F">
        <w:rPr>
          <w:rFonts w:ascii="Arial" w:hAnsi="Arial" w:cs="Arial"/>
          <w:i/>
          <w:iCs/>
          <w:sz w:val="24"/>
          <w:szCs w:val="24"/>
        </w:rPr>
        <w:t xml:space="preserve">Recommended </w:t>
      </w:r>
      <w:r>
        <w:rPr>
          <w:rFonts w:ascii="Arial" w:hAnsi="Arial" w:cs="Arial"/>
          <w:i/>
          <w:iCs/>
          <w:sz w:val="24"/>
          <w:szCs w:val="24"/>
        </w:rPr>
        <w:t>Content</w:t>
      </w:r>
      <w:r w:rsidR="00D9702F" w:rsidRPr="00687C0F">
        <w:rPr>
          <w:rFonts w:ascii="Arial" w:hAnsi="Arial" w:cs="Arial"/>
          <w:i/>
          <w:iCs/>
          <w:sz w:val="24"/>
          <w:szCs w:val="24"/>
        </w:rPr>
        <w:t>:</w:t>
      </w:r>
    </w:p>
    <w:p w14:paraId="2769EFA4" w14:textId="77777777" w:rsidR="0007146C" w:rsidRDefault="0007146C" w:rsidP="0007146C">
      <w:pPr>
        <w:pStyle w:val="ListParagraph"/>
        <w:spacing w:after="0" w:line="240" w:lineRule="auto"/>
        <w:ind w:left="1080"/>
        <w:rPr>
          <w:rFonts w:ascii="Arial" w:hAnsi="Arial" w:cs="Arial"/>
          <w:sz w:val="24"/>
          <w:szCs w:val="24"/>
        </w:rPr>
      </w:pPr>
      <w:r>
        <w:rPr>
          <w:rFonts w:ascii="Arial" w:hAnsi="Arial" w:cs="Arial"/>
          <w:sz w:val="24"/>
          <w:szCs w:val="24"/>
        </w:rPr>
        <w:t xml:space="preserve">Report Chapters: </w:t>
      </w:r>
      <w:r w:rsidRPr="00EB048F">
        <w:rPr>
          <w:rFonts w:ascii="Arial" w:hAnsi="Arial" w:cs="Arial"/>
          <w:sz w:val="24"/>
          <w:szCs w:val="24"/>
        </w:rPr>
        <w:t xml:space="preserve">Frei and Osborne, </w:t>
      </w:r>
      <w:r w:rsidRPr="00EB048F">
        <w:rPr>
          <w:rFonts w:ascii="Arial" w:hAnsi="Arial" w:cs="Arial"/>
          <w:i/>
          <w:sz w:val="24"/>
          <w:szCs w:val="24"/>
        </w:rPr>
        <w:t>Technology at Work</w:t>
      </w:r>
      <w:r w:rsidRPr="00EB048F">
        <w:rPr>
          <w:rFonts w:ascii="Arial" w:hAnsi="Arial" w:cs="Arial"/>
          <w:sz w:val="24"/>
          <w:szCs w:val="24"/>
        </w:rPr>
        <w:t xml:space="preserve">, Parts 1 &amp; 2 (pp.7-22) </w:t>
      </w:r>
      <w:hyperlink r:id="rId12" w:history="1">
        <w:r w:rsidRPr="00EB048F">
          <w:rPr>
            <w:rStyle w:val="Hyperlink"/>
            <w:rFonts w:cs="Arial"/>
            <w:sz w:val="24"/>
          </w:rPr>
          <w:t>https://ir.citi.com/jowGiIw%2FoLrkDA%2BldI1U%2FYUEpWP9ifowg%2F4HmeO9kYfZiN3SeZwWEvPez7gYEZXmxsFM7eq1gc0%3D</w:t>
        </w:r>
      </w:hyperlink>
      <w:r w:rsidRPr="00EB048F">
        <w:rPr>
          <w:rFonts w:ascii="Arial" w:hAnsi="Arial" w:cs="Arial"/>
          <w:sz w:val="24"/>
          <w:szCs w:val="24"/>
        </w:rPr>
        <w:t xml:space="preserve"> </w:t>
      </w:r>
    </w:p>
    <w:p w14:paraId="59F4A78D" w14:textId="126D1437" w:rsidR="00CA10DD" w:rsidRDefault="00CA10DD" w:rsidP="00CA10DD">
      <w:pPr>
        <w:rPr>
          <w:rFonts w:ascii="Arial" w:hAnsi="Arial" w:cs="Arial"/>
          <w:sz w:val="24"/>
          <w:szCs w:val="24"/>
        </w:rPr>
      </w:pPr>
    </w:p>
    <w:p w14:paraId="19CCBB92" w14:textId="32191C8F" w:rsidR="00CA10DD" w:rsidRDefault="00CA10DD" w:rsidP="00CA10DD">
      <w:pPr>
        <w:pStyle w:val="Heading2"/>
        <w:rPr>
          <w:rFonts w:ascii="Arial" w:hAnsi="Arial" w:cs="Arial"/>
          <w:b/>
        </w:rPr>
      </w:pPr>
      <w:bookmarkStart w:id="8" w:name="_Toc519085119"/>
      <w:r>
        <w:rPr>
          <w:rFonts w:ascii="Arial" w:hAnsi="Arial" w:cs="Arial"/>
          <w:b/>
        </w:rPr>
        <w:t xml:space="preserve">Unit 3 </w:t>
      </w:r>
      <w:bookmarkEnd w:id="8"/>
      <w:r>
        <w:rPr>
          <w:rFonts w:ascii="Arial" w:hAnsi="Arial" w:cs="Arial"/>
          <w:b/>
        </w:rPr>
        <w:t xml:space="preserve">– </w:t>
      </w:r>
      <w:r w:rsidR="00073E45">
        <w:rPr>
          <w:rFonts w:ascii="Arial" w:hAnsi="Arial" w:cs="Arial"/>
          <w:b/>
        </w:rPr>
        <w:t>January 23</w:t>
      </w:r>
    </w:p>
    <w:p w14:paraId="5E44805E" w14:textId="77777777" w:rsidR="00CA10DD" w:rsidRDefault="00CA10DD" w:rsidP="00CA10DD">
      <w:pPr>
        <w:pStyle w:val="Heading3"/>
        <w:ind w:left="720"/>
        <w:rPr>
          <w:rFonts w:ascii="Arial" w:hAnsi="Arial" w:cs="Arial"/>
          <w:b/>
          <w:color w:val="auto"/>
          <w:sz w:val="28"/>
          <w:szCs w:val="28"/>
        </w:rPr>
      </w:pPr>
      <w:bookmarkStart w:id="9" w:name="_Toc519085120"/>
      <w:r w:rsidRPr="009C5EB8">
        <w:rPr>
          <w:rFonts w:ascii="Arial" w:hAnsi="Arial" w:cs="Arial"/>
          <w:b/>
          <w:color w:val="auto"/>
          <w:sz w:val="28"/>
          <w:szCs w:val="28"/>
        </w:rPr>
        <w:t>Topic</w:t>
      </w:r>
      <w:bookmarkEnd w:id="9"/>
      <w:r>
        <w:rPr>
          <w:rFonts w:ascii="Arial" w:hAnsi="Arial" w:cs="Arial"/>
          <w:b/>
          <w:color w:val="auto"/>
          <w:sz w:val="28"/>
          <w:szCs w:val="28"/>
        </w:rPr>
        <w:t>: Will Humans be Obsolete?  The Optimists’ View</w:t>
      </w:r>
    </w:p>
    <w:p w14:paraId="04FD7610" w14:textId="77777777" w:rsidR="00CA10DD" w:rsidRPr="00101D59" w:rsidRDefault="00CA10DD" w:rsidP="00CA10DD">
      <w:pPr>
        <w:spacing w:after="0"/>
        <w:rPr>
          <w:rFonts w:ascii="Arial" w:hAnsi="Arial" w:cs="Arial"/>
          <w:sz w:val="24"/>
          <w:szCs w:val="24"/>
        </w:rPr>
      </w:pPr>
      <w:r>
        <w:tab/>
      </w:r>
      <w:r>
        <w:rPr>
          <w:rFonts w:ascii="Arial" w:hAnsi="Arial" w:cs="Arial"/>
          <w:sz w:val="24"/>
          <w:szCs w:val="24"/>
        </w:rPr>
        <w:t xml:space="preserve">Readings &amp; Audio: </w:t>
      </w:r>
    </w:p>
    <w:p w14:paraId="09CD6845" w14:textId="7F9D51BE" w:rsidR="00991E35" w:rsidRDefault="00515A58" w:rsidP="00CA10DD">
      <w:pPr>
        <w:pStyle w:val="ListParagraph"/>
        <w:numPr>
          <w:ilvl w:val="0"/>
          <w:numId w:val="7"/>
        </w:numPr>
        <w:spacing w:after="0"/>
        <w:rPr>
          <w:rFonts w:cs="Arial"/>
          <w:color w:val="0563C1" w:themeColor="hyperlink"/>
          <w:sz w:val="24"/>
          <w:u w:val="single"/>
        </w:rPr>
      </w:pPr>
      <w:r>
        <w:rPr>
          <w:rFonts w:ascii="Arial" w:hAnsi="Arial" w:cs="Arial"/>
          <w:sz w:val="24"/>
          <w:szCs w:val="24"/>
        </w:rPr>
        <w:t xml:space="preserve">Report Chapters: </w:t>
      </w:r>
      <w:r w:rsidR="00991E35">
        <w:rPr>
          <w:rFonts w:ascii="Arial" w:hAnsi="Arial" w:cs="Arial"/>
          <w:sz w:val="24"/>
          <w:szCs w:val="24"/>
        </w:rPr>
        <w:t xml:space="preserve">The Roosevelt Institute, “Don’t Fear the Robots: Why Automation Doesn’t Mean the End of Work.” </w:t>
      </w:r>
      <w:r w:rsidR="00991E35" w:rsidRPr="00991E35">
        <w:rPr>
          <w:rFonts w:ascii="Arial" w:hAnsi="Arial" w:cs="Arial"/>
          <w:sz w:val="24"/>
          <w:szCs w:val="24"/>
          <w:u w:val="single"/>
        </w:rPr>
        <w:t>Read: Introduction</w:t>
      </w:r>
      <w:r>
        <w:rPr>
          <w:rFonts w:ascii="Arial" w:hAnsi="Arial" w:cs="Arial"/>
          <w:sz w:val="24"/>
          <w:szCs w:val="24"/>
          <w:u w:val="single"/>
        </w:rPr>
        <w:t xml:space="preserve"> &amp; </w:t>
      </w:r>
      <w:r w:rsidR="00991E35" w:rsidRPr="00991E35">
        <w:rPr>
          <w:rFonts w:ascii="Arial" w:hAnsi="Arial" w:cs="Arial"/>
          <w:sz w:val="24"/>
          <w:szCs w:val="24"/>
          <w:u w:val="single"/>
        </w:rPr>
        <w:t>Sections 1&amp;2</w:t>
      </w:r>
    </w:p>
    <w:p w14:paraId="43A521CA" w14:textId="4BC61982" w:rsidR="009A6AC0" w:rsidRPr="009A6AC0" w:rsidRDefault="00991E35" w:rsidP="00991E35">
      <w:pPr>
        <w:pStyle w:val="ListParagraph"/>
        <w:spacing w:after="0"/>
        <w:ind w:left="1080"/>
        <w:rPr>
          <w:rFonts w:cs="Arial"/>
          <w:color w:val="0563C1" w:themeColor="hyperlink"/>
          <w:sz w:val="24"/>
          <w:u w:val="single"/>
        </w:rPr>
      </w:pPr>
      <w:r w:rsidRPr="00991E35">
        <w:rPr>
          <w:rFonts w:cs="Arial"/>
          <w:color w:val="0563C1" w:themeColor="hyperlink"/>
          <w:sz w:val="24"/>
          <w:u w:val="single"/>
        </w:rPr>
        <w:t>https://rooseveltinstitute.org/wp-content/uploads/2020/07/RI-Don%E2%80%99t-Fear-the-Robots-201806.pdf</w:t>
      </w:r>
    </w:p>
    <w:p w14:paraId="3F89C4AA" w14:textId="79162316" w:rsidR="00CA10DD" w:rsidRDefault="00515A58" w:rsidP="00CA10DD">
      <w:pPr>
        <w:pStyle w:val="ListParagraph"/>
        <w:numPr>
          <w:ilvl w:val="0"/>
          <w:numId w:val="7"/>
        </w:numPr>
        <w:spacing w:after="0"/>
        <w:rPr>
          <w:rFonts w:ascii="Arial" w:hAnsi="Arial" w:cs="Arial"/>
          <w:sz w:val="24"/>
          <w:szCs w:val="24"/>
        </w:rPr>
      </w:pPr>
      <w:r>
        <w:rPr>
          <w:rFonts w:ascii="Arial" w:hAnsi="Arial" w:cs="Arial"/>
          <w:sz w:val="24"/>
          <w:szCs w:val="24"/>
        </w:rPr>
        <w:t xml:space="preserve">TED Talk, </w:t>
      </w:r>
      <w:r w:rsidR="00CA10DD" w:rsidRPr="00101D59">
        <w:rPr>
          <w:rFonts w:ascii="Arial" w:hAnsi="Arial" w:cs="Arial"/>
          <w:sz w:val="24"/>
          <w:szCs w:val="24"/>
        </w:rPr>
        <w:t xml:space="preserve">David Autor, “Will Automation take away all our jobs?” </w:t>
      </w:r>
      <w:hyperlink r:id="rId13" w:history="1">
        <w:r w:rsidR="00CA10DD" w:rsidRPr="00101D59">
          <w:rPr>
            <w:rStyle w:val="Hyperlink"/>
            <w:rFonts w:cs="Arial"/>
            <w:sz w:val="24"/>
          </w:rPr>
          <w:t>https://www.ted.com/talks/david_autor_why_are_there_still_so_many_jobs/discussion?CMP</w:t>
        </w:r>
      </w:hyperlink>
      <w:r w:rsidR="00CA10DD" w:rsidRPr="00101D59">
        <w:rPr>
          <w:rFonts w:ascii="Arial" w:hAnsi="Arial" w:cs="Arial"/>
          <w:sz w:val="24"/>
          <w:szCs w:val="24"/>
        </w:rPr>
        <w:t xml:space="preserve"> </w:t>
      </w:r>
    </w:p>
    <w:p w14:paraId="24692A4D" w14:textId="77777777" w:rsidR="001D1A1C" w:rsidRPr="00101D59" w:rsidRDefault="001D1A1C" w:rsidP="00CA10DD">
      <w:pPr>
        <w:pStyle w:val="ListParagraph"/>
        <w:spacing w:after="0"/>
        <w:ind w:left="1080"/>
        <w:rPr>
          <w:rFonts w:ascii="Arial" w:hAnsi="Arial" w:cs="Arial"/>
          <w:sz w:val="24"/>
          <w:szCs w:val="24"/>
        </w:rPr>
      </w:pPr>
    </w:p>
    <w:p w14:paraId="7A4FAC22" w14:textId="77777777" w:rsidR="00CA10DD" w:rsidRPr="00687C0F" w:rsidRDefault="00CA10DD" w:rsidP="00CA10DD">
      <w:pPr>
        <w:pStyle w:val="ListParagraph"/>
        <w:spacing w:after="0"/>
        <w:ind w:left="1080"/>
        <w:rPr>
          <w:rFonts w:ascii="Arial" w:hAnsi="Arial" w:cs="Arial"/>
          <w:i/>
          <w:iCs/>
          <w:sz w:val="24"/>
          <w:szCs w:val="24"/>
        </w:rPr>
      </w:pPr>
      <w:r w:rsidRPr="00687C0F">
        <w:rPr>
          <w:rFonts w:ascii="Arial" w:hAnsi="Arial" w:cs="Arial"/>
          <w:i/>
          <w:iCs/>
          <w:sz w:val="24"/>
          <w:szCs w:val="24"/>
        </w:rPr>
        <w:t>Recommended Further Reading:</w:t>
      </w:r>
    </w:p>
    <w:p w14:paraId="5D8B99A6" w14:textId="32333C8A" w:rsidR="00CA10DD" w:rsidRDefault="00515A58" w:rsidP="00CA10DD">
      <w:pPr>
        <w:pStyle w:val="ListParagraph"/>
        <w:spacing w:after="0"/>
        <w:ind w:left="1080"/>
        <w:rPr>
          <w:rStyle w:val="Hyperlink"/>
          <w:rFonts w:cs="Arial"/>
          <w:sz w:val="24"/>
        </w:rPr>
      </w:pPr>
      <w:r>
        <w:rPr>
          <w:rFonts w:ascii="Arial" w:hAnsi="Arial" w:cs="Arial"/>
          <w:sz w:val="24"/>
          <w:szCs w:val="24"/>
        </w:rPr>
        <w:t xml:space="preserve">Article: </w:t>
      </w:r>
      <w:r w:rsidR="00CA10DD" w:rsidRPr="00101D59">
        <w:rPr>
          <w:rFonts w:ascii="Arial" w:hAnsi="Arial" w:cs="Arial"/>
          <w:sz w:val="24"/>
          <w:szCs w:val="24"/>
        </w:rPr>
        <w:t xml:space="preserve">David Autor – Why </w:t>
      </w:r>
      <w:r w:rsidR="00D9702F">
        <w:rPr>
          <w:rFonts w:ascii="Arial" w:hAnsi="Arial" w:cs="Arial"/>
          <w:sz w:val="24"/>
          <w:szCs w:val="24"/>
        </w:rPr>
        <w:t>A</w:t>
      </w:r>
      <w:r w:rsidR="00CA10DD" w:rsidRPr="00101D59">
        <w:rPr>
          <w:rFonts w:ascii="Arial" w:hAnsi="Arial" w:cs="Arial"/>
          <w:sz w:val="24"/>
          <w:szCs w:val="24"/>
        </w:rPr>
        <w:t xml:space="preserve">re </w:t>
      </w:r>
      <w:r w:rsidR="00D9702F">
        <w:rPr>
          <w:rFonts w:ascii="Arial" w:hAnsi="Arial" w:cs="Arial"/>
          <w:sz w:val="24"/>
          <w:szCs w:val="24"/>
        </w:rPr>
        <w:t>T</w:t>
      </w:r>
      <w:r w:rsidR="00CA10DD" w:rsidRPr="00101D59">
        <w:rPr>
          <w:rFonts w:ascii="Arial" w:hAnsi="Arial" w:cs="Arial"/>
          <w:sz w:val="24"/>
          <w:szCs w:val="24"/>
        </w:rPr>
        <w:t>he</w:t>
      </w:r>
      <w:r w:rsidR="00D9702F">
        <w:rPr>
          <w:rFonts w:ascii="Arial" w:hAnsi="Arial" w:cs="Arial"/>
          <w:sz w:val="24"/>
          <w:szCs w:val="24"/>
        </w:rPr>
        <w:t>re</w:t>
      </w:r>
      <w:r w:rsidR="00CA10DD" w:rsidRPr="00101D59">
        <w:rPr>
          <w:rFonts w:ascii="Arial" w:hAnsi="Arial" w:cs="Arial"/>
          <w:sz w:val="24"/>
          <w:szCs w:val="24"/>
        </w:rPr>
        <w:t xml:space="preserve"> Still So Many Jobs? </w:t>
      </w:r>
      <w:hyperlink r:id="rId14" w:history="1">
        <w:r w:rsidR="00CA10DD" w:rsidRPr="00101D59">
          <w:rPr>
            <w:rStyle w:val="Hyperlink"/>
            <w:rFonts w:cs="Arial"/>
            <w:sz w:val="24"/>
          </w:rPr>
          <w:t>https://economics.mit.edu/files/11563</w:t>
        </w:r>
      </w:hyperlink>
    </w:p>
    <w:p w14:paraId="766A9B6F" w14:textId="0541ACFB" w:rsidR="0046137A" w:rsidRPr="009A6AC0" w:rsidRDefault="00515A58" w:rsidP="0046137A">
      <w:pPr>
        <w:pStyle w:val="ListParagraph"/>
        <w:spacing w:after="0"/>
        <w:ind w:left="1080"/>
        <w:rPr>
          <w:rFonts w:cs="Arial"/>
          <w:color w:val="0563C1" w:themeColor="hyperlink"/>
          <w:sz w:val="24"/>
          <w:u w:val="single"/>
        </w:rPr>
      </w:pPr>
      <w:r>
        <w:rPr>
          <w:rFonts w:ascii="Arial" w:hAnsi="Arial" w:cs="Arial"/>
          <w:sz w:val="24"/>
          <w:szCs w:val="24"/>
        </w:rPr>
        <w:t xml:space="preserve">Public Lecture: </w:t>
      </w:r>
      <w:r w:rsidR="0046137A" w:rsidRPr="0011726E">
        <w:rPr>
          <w:rFonts w:ascii="Arial" w:hAnsi="Arial" w:cs="Arial"/>
          <w:sz w:val="24"/>
          <w:szCs w:val="24"/>
        </w:rPr>
        <w:t>Lacity and Wilcocks – Service Automation and the Future of Work, LSE Presentation</w:t>
      </w:r>
    </w:p>
    <w:p w14:paraId="72D9DD11" w14:textId="77777777" w:rsidR="0046137A" w:rsidRPr="0011726E" w:rsidRDefault="006834C5" w:rsidP="0046137A">
      <w:pPr>
        <w:pStyle w:val="ListParagraph"/>
        <w:spacing w:after="0"/>
        <w:ind w:left="1080"/>
        <w:rPr>
          <w:rStyle w:val="Hyperlink"/>
          <w:rFonts w:cs="Arial"/>
          <w:sz w:val="24"/>
        </w:rPr>
      </w:pPr>
      <w:hyperlink r:id="rId15" w:history="1">
        <w:r w:rsidR="0046137A" w:rsidRPr="00C76E8C">
          <w:rPr>
            <w:rStyle w:val="Hyperlink"/>
            <w:rFonts w:cs="Arial"/>
            <w:sz w:val="24"/>
          </w:rPr>
          <w:t>http://www.lse.ac.uk/newsAndMedia/videoAndAudio/channels/publicLecturesAndEvents/player.aspx?id=3492</w:t>
        </w:r>
      </w:hyperlink>
    </w:p>
    <w:p w14:paraId="1C760355" w14:textId="77777777" w:rsidR="0046137A" w:rsidRPr="00101D59" w:rsidRDefault="0046137A" w:rsidP="00CA10DD">
      <w:pPr>
        <w:pStyle w:val="ListParagraph"/>
        <w:spacing w:after="0"/>
        <w:ind w:left="1080"/>
        <w:rPr>
          <w:rFonts w:ascii="Arial" w:hAnsi="Arial" w:cs="Arial"/>
          <w:sz w:val="24"/>
          <w:szCs w:val="24"/>
        </w:rPr>
      </w:pPr>
    </w:p>
    <w:p w14:paraId="67645496" w14:textId="272F0F90" w:rsidR="000064FA" w:rsidRPr="000064FA" w:rsidRDefault="000064FA" w:rsidP="00CA10DD">
      <w:pPr>
        <w:pStyle w:val="Heading2"/>
        <w:rPr>
          <w:rFonts w:ascii="Arial" w:hAnsi="Arial" w:cs="Arial"/>
          <w:b/>
          <w:sz w:val="32"/>
          <w:szCs w:val="32"/>
        </w:rPr>
      </w:pPr>
      <w:bookmarkStart w:id="10" w:name="_Toc519085121"/>
      <w:r w:rsidRPr="000064FA">
        <w:rPr>
          <w:rFonts w:ascii="Arial" w:hAnsi="Arial" w:cs="Arial"/>
          <w:b/>
          <w:sz w:val="32"/>
          <w:szCs w:val="32"/>
        </w:rPr>
        <w:lastRenderedPageBreak/>
        <w:t>Technology &amp; The New World of Work</w:t>
      </w:r>
    </w:p>
    <w:p w14:paraId="185DCBE5" w14:textId="77777777" w:rsidR="00873246" w:rsidRDefault="00873246" w:rsidP="00CA10DD">
      <w:pPr>
        <w:pStyle w:val="Heading2"/>
        <w:rPr>
          <w:rFonts w:ascii="Arial" w:hAnsi="Arial" w:cs="Arial"/>
          <w:b/>
        </w:rPr>
      </w:pPr>
    </w:p>
    <w:p w14:paraId="3BC206CD" w14:textId="1BFB7254" w:rsidR="00CA10DD" w:rsidRDefault="00CA10DD" w:rsidP="00CA10DD">
      <w:pPr>
        <w:pStyle w:val="Heading2"/>
        <w:rPr>
          <w:rFonts w:ascii="Arial" w:hAnsi="Arial" w:cs="Arial"/>
          <w:b/>
        </w:rPr>
      </w:pPr>
      <w:r>
        <w:rPr>
          <w:rFonts w:ascii="Arial" w:hAnsi="Arial" w:cs="Arial"/>
          <w:b/>
        </w:rPr>
        <w:t xml:space="preserve">Unit 4 </w:t>
      </w:r>
      <w:bookmarkEnd w:id="10"/>
      <w:r>
        <w:rPr>
          <w:rFonts w:ascii="Arial" w:hAnsi="Arial" w:cs="Arial"/>
          <w:b/>
        </w:rPr>
        <w:t xml:space="preserve">– </w:t>
      </w:r>
      <w:r w:rsidR="00073E45">
        <w:rPr>
          <w:rFonts w:ascii="Arial" w:hAnsi="Arial" w:cs="Arial"/>
          <w:b/>
        </w:rPr>
        <w:t xml:space="preserve">January </w:t>
      </w:r>
      <w:r w:rsidR="00873246">
        <w:rPr>
          <w:rFonts w:ascii="Arial" w:hAnsi="Arial" w:cs="Arial"/>
          <w:b/>
        </w:rPr>
        <w:t>30</w:t>
      </w:r>
    </w:p>
    <w:p w14:paraId="1D8BCA0E" w14:textId="42E649C2" w:rsidR="00CA10DD" w:rsidRDefault="00CA10DD" w:rsidP="00CA10DD">
      <w:pPr>
        <w:spacing w:after="0"/>
        <w:ind w:left="720"/>
        <w:rPr>
          <w:rFonts w:ascii="Arial" w:hAnsi="Arial" w:cs="Arial"/>
          <w:b/>
          <w:sz w:val="28"/>
          <w:szCs w:val="28"/>
        </w:rPr>
      </w:pPr>
      <w:bookmarkStart w:id="11" w:name="_Toc519085128"/>
      <w:r>
        <w:rPr>
          <w:rFonts w:ascii="Arial" w:hAnsi="Arial" w:cs="Arial"/>
          <w:b/>
          <w:sz w:val="28"/>
          <w:szCs w:val="28"/>
        </w:rPr>
        <w:t xml:space="preserve">Topic: Employer Control, Worker Insecurity </w:t>
      </w:r>
    </w:p>
    <w:p w14:paraId="7325A08A" w14:textId="6026DDA5" w:rsidR="007212C3" w:rsidRDefault="007212C3" w:rsidP="00CA10DD">
      <w:pPr>
        <w:pStyle w:val="ListParagraph"/>
        <w:numPr>
          <w:ilvl w:val="0"/>
          <w:numId w:val="21"/>
        </w:numPr>
        <w:rPr>
          <w:rFonts w:ascii="Arial" w:hAnsi="Arial" w:cs="Arial"/>
          <w:sz w:val="24"/>
          <w:szCs w:val="24"/>
        </w:rPr>
      </w:pPr>
      <w:r>
        <w:rPr>
          <w:rFonts w:ascii="Arial" w:hAnsi="Arial" w:cs="Arial"/>
          <w:sz w:val="24"/>
          <w:szCs w:val="24"/>
        </w:rPr>
        <w:t>New Feature: Jodi Kantor and Arya Sundaram, “This Rise of the Worker Productivity Score.”</w:t>
      </w:r>
    </w:p>
    <w:p w14:paraId="4E11E087" w14:textId="35EF068D" w:rsidR="007212C3" w:rsidRDefault="006834C5" w:rsidP="007212C3">
      <w:pPr>
        <w:pStyle w:val="ListParagraph"/>
        <w:rPr>
          <w:rFonts w:ascii="Arial" w:hAnsi="Arial" w:cs="Arial"/>
          <w:sz w:val="24"/>
          <w:szCs w:val="24"/>
        </w:rPr>
      </w:pPr>
      <w:hyperlink r:id="rId16" w:history="1">
        <w:r w:rsidR="007212C3" w:rsidRPr="00743153">
          <w:rPr>
            <w:rStyle w:val="Hyperlink"/>
            <w:rFonts w:ascii="Arial" w:hAnsi="Arial" w:cs="Arial"/>
            <w:sz w:val="24"/>
            <w:szCs w:val="24"/>
          </w:rPr>
          <w:t>https://www.nytimes.com/interactive/2022/08/14/business/worker-productivity-tracking.html?action=click&amp;module=card&amp;pageType=theWeekenderLink</w:t>
        </w:r>
      </w:hyperlink>
      <w:r w:rsidR="007212C3">
        <w:rPr>
          <w:rFonts w:ascii="Arial" w:hAnsi="Arial" w:cs="Arial"/>
          <w:sz w:val="24"/>
          <w:szCs w:val="24"/>
        </w:rPr>
        <w:t xml:space="preserve"> </w:t>
      </w:r>
    </w:p>
    <w:p w14:paraId="40FB6179" w14:textId="6E7AAC01" w:rsidR="00CA10DD" w:rsidRPr="00DA4D39" w:rsidRDefault="000D3E25" w:rsidP="00CA10DD">
      <w:pPr>
        <w:pStyle w:val="ListParagraph"/>
        <w:numPr>
          <w:ilvl w:val="0"/>
          <w:numId w:val="21"/>
        </w:numPr>
        <w:rPr>
          <w:rFonts w:ascii="Arial" w:hAnsi="Arial" w:cs="Arial"/>
          <w:sz w:val="24"/>
          <w:szCs w:val="24"/>
        </w:rPr>
      </w:pPr>
      <w:r>
        <w:rPr>
          <w:rFonts w:ascii="Arial" w:hAnsi="Arial" w:cs="Arial"/>
          <w:sz w:val="24"/>
          <w:szCs w:val="24"/>
        </w:rPr>
        <w:t xml:space="preserve">News Feature: </w:t>
      </w:r>
      <w:r w:rsidR="00CA10DD" w:rsidRPr="00DA4D39">
        <w:rPr>
          <w:rFonts w:ascii="Arial" w:hAnsi="Arial" w:cs="Arial"/>
          <w:sz w:val="24"/>
          <w:szCs w:val="24"/>
        </w:rPr>
        <w:t xml:space="preserve">Noam Scheiber, “How Uber Uses Psychological Tricks to Push Its Drivers’ Buttons” </w:t>
      </w:r>
    </w:p>
    <w:p w14:paraId="06D73787" w14:textId="77777777" w:rsidR="00CA10DD" w:rsidRDefault="006834C5" w:rsidP="00CA10DD">
      <w:pPr>
        <w:pStyle w:val="ListParagraph"/>
        <w:rPr>
          <w:rFonts w:ascii="Arial" w:hAnsi="Arial" w:cs="Arial"/>
          <w:sz w:val="24"/>
          <w:szCs w:val="24"/>
        </w:rPr>
      </w:pPr>
      <w:hyperlink r:id="rId17" w:history="1">
        <w:r w:rsidR="00CA10DD" w:rsidRPr="00C575D9">
          <w:rPr>
            <w:rStyle w:val="Hyperlink"/>
            <w:rFonts w:cs="Arial"/>
            <w:sz w:val="24"/>
          </w:rPr>
          <w:t>https://www.nytimes.com/interactive/2017/04/02/technology/uber-drivers-psychological-tricks.html?hp&amp;action=click&amp;pgtype=Homepage&amp;clickSource=story-heading&amp;module=photo-spot-region&amp;region=top-news&amp;WT.nav=top-news</w:t>
        </w:r>
      </w:hyperlink>
      <w:r w:rsidR="00CA10DD" w:rsidRPr="003F659E">
        <w:rPr>
          <w:rFonts w:ascii="Arial" w:hAnsi="Arial" w:cs="Arial"/>
          <w:sz w:val="24"/>
          <w:szCs w:val="24"/>
        </w:rPr>
        <w:t xml:space="preserve"> </w:t>
      </w:r>
    </w:p>
    <w:p w14:paraId="7C631350" w14:textId="7D52655E" w:rsidR="00E40654" w:rsidRPr="00E40654" w:rsidRDefault="000D3E25" w:rsidP="00E40654">
      <w:pPr>
        <w:pStyle w:val="ListParagraph"/>
        <w:numPr>
          <w:ilvl w:val="0"/>
          <w:numId w:val="21"/>
        </w:numPr>
        <w:rPr>
          <w:rFonts w:ascii="Arial" w:hAnsi="Arial" w:cs="Arial"/>
          <w:sz w:val="24"/>
          <w:szCs w:val="24"/>
        </w:rPr>
      </w:pPr>
      <w:r>
        <w:rPr>
          <w:rFonts w:ascii="Arial" w:hAnsi="Arial" w:cs="Arial"/>
          <w:sz w:val="24"/>
          <w:szCs w:val="24"/>
        </w:rPr>
        <w:t xml:space="preserve">Magazine Article: </w:t>
      </w:r>
      <w:r w:rsidR="00E40654" w:rsidRPr="00E40654">
        <w:rPr>
          <w:rFonts w:ascii="Arial" w:hAnsi="Arial" w:cs="Arial"/>
          <w:sz w:val="24"/>
          <w:szCs w:val="24"/>
        </w:rPr>
        <w:t xml:space="preserve">Freddie Stuart, “My Life as an Amazon Warehouse Worker,” </w:t>
      </w:r>
      <w:r w:rsidR="00E40654" w:rsidRPr="00E40654">
        <w:rPr>
          <w:rFonts w:ascii="Arial" w:hAnsi="Arial" w:cs="Arial"/>
          <w:i/>
          <w:iCs/>
          <w:sz w:val="24"/>
          <w:szCs w:val="24"/>
        </w:rPr>
        <w:t>Jacobin Magazine</w:t>
      </w:r>
    </w:p>
    <w:p w14:paraId="00B00958" w14:textId="076E478F" w:rsidR="00E40654" w:rsidRPr="00E40654" w:rsidRDefault="00E40654" w:rsidP="00E40654">
      <w:pPr>
        <w:pStyle w:val="ListParagraph"/>
        <w:rPr>
          <w:rFonts w:ascii="Arial" w:hAnsi="Arial" w:cs="Arial"/>
          <w:sz w:val="24"/>
          <w:szCs w:val="24"/>
        </w:rPr>
      </w:pPr>
      <w:r>
        <w:rPr>
          <w:rFonts w:ascii="Arial" w:hAnsi="Arial" w:cs="Arial"/>
          <w:sz w:val="24"/>
          <w:szCs w:val="24"/>
        </w:rPr>
        <w:t>Pdf on Avenue to Learn, content section</w:t>
      </w:r>
    </w:p>
    <w:bookmarkEnd w:id="11"/>
    <w:p w14:paraId="53AC3665" w14:textId="77777777" w:rsidR="00506730" w:rsidRPr="00221EE5" w:rsidRDefault="00506730" w:rsidP="00506730">
      <w:pPr>
        <w:pStyle w:val="ListParagraph"/>
        <w:rPr>
          <w:rStyle w:val="Hyperlink"/>
          <w:rFonts w:ascii="Arial" w:hAnsi="Arial" w:cs="Arial"/>
          <w:color w:val="auto"/>
          <w:sz w:val="24"/>
          <w:szCs w:val="24"/>
          <w:u w:val="none"/>
        </w:rPr>
      </w:pPr>
    </w:p>
    <w:p w14:paraId="41968983" w14:textId="5E0737D1" w:rsidR="00221EE5" w:rsidRDefault="0029427B" w:rsidP="00221EE5">
      <w:pPr>
        <w:pStyle w:val="ListParagraph"/>
        <w:spacing w:after="0"/>
        <w:rPr>
          <w:rFonts w:ascii="Arial" w:hAnsi="Arial" w:cs="Arial"/>
          <w:sz w:val="24"/>
          <w:szCs w:val="24"/>
        </w:rPr>
      </w:pPr>
      <w:r>
        <w:rPr>
          <w:rFonts w:ascii="Arial" w:hAnsi="Arial" w:cs="Arial"/>
          <w:sz w:val="24"/>
          <w:szCs w:val="24"/>
        </w:rPr>
        <w:t xml:space="preserve">More </w:t>
      </w:r>
      <w:r w:rsidR="00221EE5">
        <w:rPr>
          <w:rFonts w:ascii="Arial" w:hAnsi="Arial" w:cs="Arial"/>
          <w:sz w:val="24"/>
          <w:szCs w:val="24"/>
        </w:rPr>
        <w:t xml:space="preserve">Recommended </w:t>
      </w:r>
      <w:r>
        <w:rPr>
          <w:rFonts w:ascii="Arial" w:hAnsi="Arial" w:cs="Arial"/>
          <w:sz w:val="24"/>
          <w:szCs w:val="24"/>
        </w:rPr>
        <w:t>Content</w:t>
      </w:r>
      <w:r w:rsidR="00221EE5">
        <w:rPr>
          <w:rFonts w:ascii="Arial" w:hAnsi="Arial" w:cs="Arial"/>
          <w:sz w:val="24"/>
          <w:szCs w:val="24"/>
        </w:rPr>
        <w:t>:</w:t>
      </w:r>
    </w:p>
    <w:p w14:paraId="4000723B" w14:textId="000860AC" w:rsidR="00221EE5" w:rsidRDefault="000D3E25" w:rsidP="00221EE5">
      <w:pPr>
        <w:pStyle w:val="ListParagraph"/>
        <w:spacing w:after="0"/>
        <w:rPr>
          <w:rStyle w:val="Hyperlink"/>
        </w:rPr>
      </w:pPr>
      <w:r>
        <w:rPr>
          <w:rFonts w:ascii="Arial" w:hAnsi="Arial" w:cs="Arial"/>
          <w:sz w:val="24"/>
          <w:szCs w:val="24"/>
        </w:rPr>
        <w:t xml:space="preserve">Article: </w:t>
      </w:r>
      <w:r w:rsidR="00221EE5" w:rsidRPr="00221EE5">
        <w:rPr>
          <w:rFonts w:ascii="Arial" w:hAnsi="Arial" w:cs="Arial"/>
          <w:sz w:val="24"/>
          <w:szCs w:val="24"/>
        </w:rPr>
        <w:t xml:space="preserve">Valerio De Stefano, “‘Negotiating the Algorithm’: Automation, Artificial Intelligence, and Labour Protection,” </w:t>
      </w:r>
      <w:hyperlink r:id="rId18" w:history="1">
        <w:r w:rsidR="00221EE5">
          <w:rPr>
            <w:rStyle w:val="Hyperlink"/>
          </w:rPr>
          <w:t>https://papers.ssrn.com/sol3/papers.cfm?abstract_id=3178233</w:t>
        </w:r>
      </w:hyperlink>
    </w:p>
    <w:p w14:paraId="005089AE" w14:textId="22BA2ADE" w:rsidR="007212C3" w:rsidRDefault="007212C3" w:rsidP="007212C3">
      <w:pPr>
        <w:pStyle w:val="ListParagraph"/>
        <w:rPr>
          <w:rFonts w:ascii="Arial" w:hAnsi="Arial" w:cs="Arial"/>
          <w:sz w:val="24"/>
          <w:szCs w:val="24"/>
        </w:rPr>
      </w:pPr>
      <w:r>
        <w:rPr>
          <w:rFonts w:ascii="Arial" w:hAnsi="Arial" w:cs="Arial"/>
          <w:sz w:val="24"/>
          <w:szCs w:val="24"/>
        </w:rPr>
        <w:t>News Feature: Bloomberg News, “Fired By Bot at Amazon: ‘It’s You Against the Machine”</w:t>
      </w:r>
    </w:p>
    <w:p w14:paraId="2CBE7C7A" w14:textId="77777777" w:rsidR="007212C3" w:rsidRDefault="006834C5" w:rsidP="007212C3">
      <w:pPr>
        <w:pStyle w:val="ListParagraph"/>
        <w:rPr>
          <w:rFonts w:ascii="Arial" w:hAnsi="Arial" w:cs="Arial"/>
          <w:sz w:val="24"/>
          <w:szCs w:val="24"/>
        </w:rPr>
      </w:pPr>
      <w:hyperlink r:id="rId19" w:history="1">
        <w:r w:rsidR="007212C3" w:rsidRPr="00C76E8C">
          <w:rPr>
            <w:rStyle w:val="Hyperlink"/>
            <w:rFonts w:ascii="Arial" w:hAnsi="Arial" w:cs="Arial"/>
            <w:sz w:val="24"/>
            <w:szCs w:val="24"/>
          </w:rPr>
          <w:t>https://www.bloomberg.com/news/features/2021-06-28/fired-by-bot-amazon-turns-to-machine-managers-and-workers-are-losing-out</w:t>
        </w:r>
      </w:hyperlink>
      <w:r w:rsidR="007212C3">
        <w:rPr>
          <w:rFonts w:ascii="Arial" w:hAnsi="Arial" w:cs="Arial"/>
          <w:sz w:val="24"/>
          <w:szCs w:val="24"/>
        </w:rPr>
        <w:t xml:space="preserve"> OR (just text),   </w:t>
      </w:r>
      <w:hyperlink r:id="rId20" w:history="1">
        <w:r w:rsidR="007212C3" w:rsidRPr="00C76E8C">
          <w:rPr>
            <w:rStyle w:val="Hyperlink"/>
            <w:rFonts w:ascii="Arial" w:hAnsi="Arial" w:cs="Arial"/>
            <w:sz w:val="24"/>
            <w:szCs w:val="24"/>
          </w:rPr>
          <w:t>https://www.bnnbloomberg.ca/fired-by-bot-at-amazon-it-s-you-against-the-machine-1.1622625</w:t>
        </w:r>
      </w:hyperlink>
      <w:r w:rsidR="007212C3">
        <w:rPr>
          <w:rFonts w:ascii="Arial" w:hAnsi="Arial" w:cs="Arial"/>
          <w:sz w:val="24"/>
          <w:szCs w:val="24"/>
        </w:rPr>
        <w:t xml:space="preserve"> </w:t>
      </w:r>
    </w:p>
    <w:p w14:paraId="3A23FF55" w14:textId="77777777" w:rsidR="0029427B" w:rsidRPr="00506730" w:rsidRDefault="0029427B" w:rsidP="003D47DE">
      <w:pPr>
        <w:pStyle w:val="ListParagraph"/>
        <w:spacing w:after="0"/>
        <w:rPr>
          <w:rStyle w:val="Hyperlink"/>
          <w:rFonts w:ascii="Arial" w:hAnsi="Arial" w:cs="Arial"/>
          <w:color w:val="auto"/>
          <w:sz w:val="24"/>
          <w:szCs w:val="24"/>
          <w:u w:val="none"/>
        </w:rPr>
      </w:pPr>
      <w:r>
        <w:rPr>
          <w:rFonts w:ascii="Arial" w:hAnsi="Arial" w:cs="Arial"/>
          <w:sz w:val="24"/>
          <w:szCs w:val="24"/>
        </w:rPr>
        <w:t xml:space="preserve">Online Calculator: SimpleTextin, “How Long Does it Take Tech CEO’s to Earn Your Salary?” </w:t>
      </w:r>
      <w:hyperlink r:id="rId21" w:history="1">
        <w:r w:rsidRPr="00DA4D39">
          <w:rPr>
            <w:rStyle w:val="Hyperlink"/>
            <w:sz w:val="24"/>
          </w:rPr>
          <w:t>https://simpletexting.com/tech-ceo-salary/</w:t>
        </w:r>
      </w:hyperlink>
    </w:p>
    <w:p w14:paraId="38181447" w14:textId="77777777" w:rsidR="00515A58" w:rsidRDefault="00515A58" w:rsidP="003D47DE">
      <w:pPr>
        <w:spacing w:after="0"/>
        <w:rPr>
          <w:rFonts w:ascii="Arial" w:hAnsi="Arial" w:cs="Arial"/>
          <w:b/>
          <w:sz w:val="28"/>
          <w:szCs w:val="28"/>
        </w:rPr>
      </w:pPr>
      <w:bookmarkStart w:id="12" w:name="_Toc519085125"/>
      <w:bookmarkStart w:id="13" w:name="_Toc519085130"/>
    </w:p>
    <w:p w14:paraId="6146BDA1" w14:textId="77777777" w:rsidR="00073E45" w:rsidRDefault="00073E45" w:rsidP="00073E45">
      <w:pPr>
        <w:spacing w:after="0"/>
        <w:rPr>
          <w:rFonts w:ascii="Arial" w:hAnsi="Arial" w:cs="Arial"/>
          <w:b/>
          <w:sz w:val="28"/>
          <w:szCs w:val="28"/>
        </w:rPr>
      </w:pPr>
      <w:r>
        <w:rPr>
          <w:rFonts w:ascii="Arial" w:hAnsi="Arial" w:cs="Arial"/>
          <w:b/>
          <w:sz w:val="28"/>
          <w:szCs w:val="28"/>
        </w:rPr>
        <w:t>Unit</w:t>
      </w:r>
      <w:r w:rsidRPr="00D8456A">
        <w:rPr>
          <w:rFonts w:ascii="Arial" w:hAnsi="Arial" w:cs="Arial"/>
          <w:b/>
          <w:sz w:val="28"/>
          <w:szCs w:val="28"/>
        </w:rPr>
        <w:t xml:space="preserve"> </w:t>
      </w:r>
      <w:r>
        <w:rPr>
          <w:rFonts w:ascii="Arial" w:hAnsi="Arial" w:cs="Arial"/>
          <w:b/>
          <w:sz w:val="28"/>
          <w:szCs w:val="28"/>
        </w:rPr>
        <w:t>5</w:t>
      </w:r>
      <w:r w:rsidRPr="00D8456A">
        <w:rPr>
          <w:rFonts w:ascii="Arial" w:hAnsi="Arial" w:cs="Arial"/>
          <w:b/>
          <w:sz w:val="28"/>
          <w:szCs w:val="28"/>
        </w:rPr>
        <w:t xml:space="preserve"> – </w:t>
      </w:r>
      <w:r>
        <w:rPr>
          <w:rFonts w:ascii="Arial" w:hAnsi="Arial" w:cs="Arial"/>
          <w:b/>
          <w:sz w:val="28"/>
          <w:szCs w:val="28"/>
        </w:rPr>
        <w:t>February 6</w:t>
      </w:r>
    </w:p>
    <w:p w14:paraId="71E5AE57" w14:textId="2D78012A" w:rsidR="00073E45" w:rsidRPr="009C5EB8" w:rsidRDefault="00073E45" w:rsidP="00073E45">
      <w:pPr>
        <w:pStyle w:val="Heading3"/>
        <w:ind w:left="720"/>
        <w:rPr>
          <w:rFonts w:ascii="Arial" w:hAnsi="Arial" w:cs="Arial"/>
          <w:b/>
          <w:sz w:val="28"/>
          <w:szCs w:val="28"/>
        </w:rPr>
      </w:pPr>
      <w:r w:rsidRPr="009C5EB8">
        <w:rPr>
          <w:rFonts w:ascii="Arial" w:hAnsi="Arial" w:cs="Arial"/>
          <w:b/>
          <w:color w:val="auto"/>
          <w:sz w:val="28"/>
          <w:szCs w:val="28"/>
        </w:rPr>
        <w:t>Topic</w:t>
      </w:r>
      <w:r>
        <w:rPr>
          <w:rFonts w:ascii="Arial" w:hAnsi="Arial" w:cs="Arial"/>
          <w:b/>
          <w:color w:val="auto"/>
          <w:sz w:val="28"/>
          <w:szCs w:val="28"/>
        </w:rPr>
        <w:t xml:space="preserve">: </w:t>
      </w:r>
      <w:r w:rsidR="00A31339">
        <w:rPr>
          <w:rFonts w:ascii="Arial" w:hAnsi="Arial" w:cs="Arial"/>
          <w:b/>
          <w:color w:val="auto"/>
          <w:sz w:val="28"/>
          <w:szCs w:val="28"/>
        </w:rPr>
        <w:t>New Work Structure &amp;</w:t>
      </w:r>
      <w:r>
        <w:rPr>
          <w:rFonts w:ascii="Arial" w:hAnsi="Arial" w:cs="Arial"/>
          <w:b/>
          <w:color w:val="auto"/>
          <w:sz w:val="28"/>
          <w:szCs w:val="28"/>
        </w:rPr>
        <w:t xml:space="preserve"> Platform Capitalism</w:t>
      </w:r>
    </w:p>
    <w:p w14:paraId="135E2C2E" w14:textId="77777777" w:rsidR="00073E45" w:rsidRDefault="00073E45" w:rsidP="00073E45">
      <w:pPr>
        <w:spacing w:after="0"/>
        <w:rPr>
          <w:rFonts w:ascii="Arial" w:hAnsi="Arial" w:cs="Arial"/>
          <w:sz w:val="24"/>
          <w:szCs w:val="24"/>
        </w:rPr>
      </w:pPr>
      <w:r>
        <w:tab/>
      </w:r>
      <w:r>
        <w:rPr>
          <w:rFonts w:ascii="Arial" w:hAnsi="Arial" w:cs="Arial"/>
          <w:sz w:val="24"/>
          <w:szCs w:val="24"/>
        </w:rPr>
        <w:t xml:space="preserve">Readings: </w:t>
      </w:r>
    </w:p>
    <w:p w14:paraId="1ED19BD5" w14:textId="77777777" w:rsidR="00073E45" w:rsidRPr="00E40654" w:rsidRDefault="00073E45" w:rsidP="00073E45">
      <w:pPr>
        <w:pStyle w:val="ListParagraph"/>
        <w:numPr>
          <w:ilvl w:val="0"/>
          <w:numId w:val="22"/>
        </w:numPr>
        <w:spacing w:after="0"/>
        <w:rPr>
          <w:rFonts w:ascii="Arial" w:hAnsi="Arial" w:cs="Arial"/>
          <w:sz w:val="24"/>
          <w:szCs w:val="24"/>
          <w:lang w:val="en-US"/>
        </w:rPr>
      </w:pPr>
      <w:r>
        <w:rPr>
          <w:rFonts w:ascii="Arial" w:hAnsi="Arial" w:cs="Arial"/>
          <w:sz w:val="24"/>
          <w:szCs w:val="24"/>
          <w:lang w:val="en-US"/>
        </w:rPr>
        <w:t xml:space="preserve">Book Chapter: Jamie Woodcock, </w:t>
      </w:r>
      <w:r>
        <w:rPr>
          <w:rFonts w:ascii="Arial" w:hAnsi="Arial" w:cs="Arial"/>
          <w:i/>
          <w:iCs/>
          <w:sz w:val="24"/>
          <w:szCs w:val="24"/>
          <w:lang w:val="en-US"/>
        </w:rPr>
        <w:t>The Fight Against Platform Capitalism</w:t>
      </w:r>
      <w:r>
        <w:rPr>
          <w:rFonts w:ascii="Arial" w:hAnsi="Arial" w:cs="Arial"/>
          <w:sz w:val="24"/>
          <w:szCs w:val="24"/>
          <w:lang w:val="en-US"/>
        </w:rPr>
        <w:t xml:space="preserve">, Pdf posted on Avenue to Learn. Chapter 1, Introduction. </w:t>
      </w:r>
    </w:p>
    <w:p w14:paraId="6A53F9EA" w14:textId="77777777" w:rsidR="00073E45" w:rsidRPr="00B5094D" w:rsidRDefault="00073E45" w:rsidP="00073E45">
      <w:pPr>
        <w:pStyle w:val="ListParagraph"/>
        <w:numPr>
          <w:ilvl w:val="0"/>
          <w:numId w:val="22"/>
        </w:numPr>
        <w:rPr>
          <w:rFonts w:ascii="Arial" w:hAnsi="Arial" w:cs="Arial"/>
          <w:sz w:val="24"/>
          <w:szCs w:val="24"/>
        </w:rPr>
      </w:pPr>
      <w:r>
        <w:rPr>
          <w:rFonts w:ascii="Arial" w:hAnsi="Arial" w:cs="Arial"/>
          <w:sz w:val="24"/>
          <w:szCs w:val="24"/>
        </w:rPr>
        <w:t xml:space="preserve">Media Report: </w:t>
      </w:r>
      <w:r w:rsidRPr="00B5094D">
        <w:rPr>
          <w:rFonts w:ascii="Arial" w:hAnsi="Arial" w:cs="Arial"/>
          <w:sz w:val="24"/>
          <w:szCs w:val="24"/>
        </w:rPr>
        <w:t xml:space="preserve">Caroline O’Donovan and Ken Bensiger, “Amazon’s Next-Day Delivery Has Brought Chaos and Carnage To America’s Streets” </w:t>
      </w:r>
      <w:hyperlink r:id="rId22" w:history="1">
        <w:r w:rsidRPr="00B5094D">
          <w:rPr>
            <w:rStyle w:val="Hyperlink"/>
            <w:rFonts w:cs="Arial"/>
            <w:sz w:val="24"/>
          </w:rPr>
          <w:t>https://www.buzzfeednews.com/article/carolineodonovan/amazon-next-day-delivery-deaths?utm_source=pocket-newtab</w:t>
        </w:r>
      </w:hyperlink>
      <w:r w:rsidRPr="00B5094D">
        <w:rPr>
          <w:rFonts w:ascii="Arial" w:hAnsi="Arial" w:cs="Arial"/>
          <w:sz w:val="24"/>
          <w:szCs w:val="24"/>
        </w:rPr>
        <w:t xml:space="preserve"> </w:t>
      </w:r>
    </w:p>
    <w:p w14:paraId="32A78769" w14:textId="77777777" w:rsidR="00073E45" w:rsidRPr="0062267B" w:rsidRDefault="00073E45" w:rsidP="00073E45">
      <w:pPr>
        <w:pStyle w:val="ListParagraph"/>
        <w:numPr>
          <w:ilvl w:val="0"/>
          <w:numId w:val="22"/>
        </w:numPr>
        <w:rPr>
          <w:rStyle w:val="Hyperlink"/>
          <w:rFonts w:ascii="Arial" w:hAnsi="Arial" w:cs="Arial"/>
          <w:color w:val="auto"/>
          <w:sz w:val="24"/>
          <w:szCs w:val="24"/>
          <w:u w:val="none"/>
          <w:lang w:val="en-US"/>
        </w:rPr>
      </w:pPr>
      <w:r>
        <w:rPr>
          <w:rFonts w:ascii="Arial" w:hAnsi="Arial" w:cs="Arial"/>
          <w:sz w:val="24"/>
          <w:szCs w:val="24"/>
          <w:lang w:val="en-US"/>
        </w:rPr>
        <w:lastRenderedPageBreak/>
        <w:t xml:space="preserve">Media Report: </w:t>
      </w:r>
      <w:r w:rsidRPr="00661E40">
        <w:rPr>
          <w:rFonts w:ascii="Arial" w:hAnsi="Arial" w:cs="Arial"/>
          <w:sz w:val="24"/>
          <w:szCs w:val="24"/>
          <w:lang w:val="en-US"/>
        </w:rPr>
        <w:t xml:space="preserve">Terry L. Esper, “Let’s Talk </w:t>
      </w:r>
      <w:r>
        <w:rPr>
          <w:rFonts w:ascii="Arial" w:hAnsi="Arial" w:cs="Arial"/>
          <w:sz w:val="24"/>
          <w:szCs w:val="24"/>
          <w:lang w:val="en-US"/>
        </w:rPr>
        <w:t xml:space="preserve">About Race and the Danger Faced By Black Delivery Drivers,” </w:t>
      </w:r>
      <w:hyperlink r:id="rId23" w:history="1">
        <w:r>
          <w:rPr>
            <w:rStyle w:val="Hyperlink"/>
          </w:rPr>
          <w:t>https://www.supplychainquarterly.com/articles/3505-lets-talk-about-race-and-the-danger-faced-by-black-delivery-drivers</w:t>
        </w:r>
      </w:hyperlink>
    </w:p>
    <w:p w14:paraId="5E236985" w14:textId="77777777" w:rsidR="00073E45" w:rsidRPr="0062267B" w:rsidRDefault="00073E45" w:rsidP="00073E45">
      <w:pPr>
        <w:pStyle w:val="ListParagraph"/>
        <w:rPr>
          <w:rFonts w:ascii="Arial" w:hAnsi="Arial" w:cs="Arial"/>
          <w:sz w:val="24"/>
          <w:szCs w:val="24"/>
          <w:lang w:val="en-US"/>
        </w:rPr>
      </w:pPr>
    </w:p>
    <w:p w14:paraId="0F940DE7" w14:textId="77777777" w:rsidR="00073E45" w:rsidRPr="00661E40" w:rsidRDefault="00073E45" w:rsidP="00073E45">
      <w:pPr>
        <w:pStyle w:val="ListParagraph"/>
        <w:rPr>
          <w:rFonts w:ascii="Arial" w:hAnsi="Arial" w:cs="Arial"/>
          <w:i/>
          <w:iCs/>
          <w:sz w:val="24"/>
          <w:szCs w:val="24"/>
        </w:rPr>
      </w:pPr>
      <w:r w:rsidRPr="00661E40">
        <w:rPr>
          <w:rFonts w:ascii="Arial" w:hAnsi="Arial" w:cs="Arial"/>
          <w:i/>
          <w:iCs/>
          <w:sz w:val="24"/>
          <w:szCs w:val="24"/>
        </w:rPr>
        <w:t>Recommended Further Reading:</w:t>
      </w:r>
    </w:p>
    <w:p w14:paraId="3DE610B0" w14:textId="77777777" w:rsidR="00073E45" w:rsidRDefault="00073E45" w:rsidP="00073E45">
      <w:pPr>
        <w:pStyle w:val="ListParagraph"/>
        <w:rPr>
          <w:rFonts w:ascii="Arial" w:hAnsi="Arial" w:cs="Arial"/>
          <w:sz w:val="24"/>
          <w:szCs w:val="24"/>
        </w:rPr>
      </w:pPr>
      <w:r>
        <w:rPr>
          <w:rFonts w:ascii="Arial" w:hAnsi="Arial" w:cs="Arial"/>
          <w:sz w:val="24"/>
          <w:szCs w:val="24"/>
        </w:rPr>
        <w:t xml:space="preserve">Short Article: Nick Srnicek, “The Challenges of Platform Capitalism,” </w:t>
      </w:r>
      <w:hyperlink r:id="rId24" w:history="1">
        <w:r w:rsidRPr="00C76E8C">
          <w:rPr>
            <w:rStyle w:val="Hyperlink"/>
            <w:rFonts w:ascii="Arial" w:hAnsi="Arial" w:cs="Arial"/>
            <w:sz w:val="24"/>
            <w:szCs w:val="24"/>
          </w:rPr>
          <w:t>https://www.ippr.org/juncture-item/the-challenges-of-platform-capitalism</w:t>
        </w:r>
      </w:hyperlink>
      <w:r>
        <w:rPr>
          <w:rFonts w:ascii="Arial" w:hAnsi="Arial" w:cs="Arial"/>
          <w:sz w:val="24"/>
          <w:szCs w:val="24"/>
        </w:rPr>
        <w:t xml:space="preserve"> </w:t>
      </w:r>
    </w:p>
    <w:p w14:paraId="3E1B0B80" w14:textId="77777777" w:rsidR="00073E45" w:rsidRPr="00C50BB0" w:rsidRDefault="00073E45" w:rsidP="00073E45">
      <w:pPr>
        <w:pStyle w:val="ListParagraph"/>
        <w:rPr>
          <w:rStyle w:val="Hyperlink"/>
          <w:rFonts w:cs="Arial"/>
          <w:color w:val="auto"/>
          <w:sz w:val="24"/>
        </w:rPr>
      </w:pPr>
      <w:r>
        <w:rPr>
          <w:rFonts w:ascii="Arial" w:hAnsi="Arial" w:cs="Arial"/>
          <w:sz w:val="24"/>
          <w:szCs w:val="24"/>
        </w:rPr>
        <w:t xml:space="preserve">News Feature: </w:t>
      </w:r>
      <w:r w:rsidRPr="00C50BB0">
        <w:rPr>
          <w:rFonts w:ascii="Arial" w:hAnsi="Arial" w:cs="Arial"/>
          <w:sz w:val="24"/>
          <w:szCs w:val="24"/>
        </w:rPr>
        <w:t xml:space="preserve">David Streitfeld, “Activists Build a Grass Roots Alliance Against Amazon,” </w:t>
      </w:r>
      <w:hyperlink r:id="rId25" w:history="1">
        <w:r w:rsidRPr="00C50BB0">
          <w:rPr>
            <w:rStyle w:val="Hyperlink"/>
            <w:sz w:val="24"/>
          </w:rPr>
          <w:t>https://www.nytimes.com/2019/11/26/technology/amazon-grass-roots-activists.html</w:t>
        </w:r>
      </w:hyperlink>
    </w:p>
    <w:p w14:paraId="3C4D43A9" w14:textId="4A73D39A" w:rsidR="00E6253F" w:rsidRDefault="00E6253F" w:rsidP="00DD27D6">
      <w:pPr>
        <w:spacing w:after="0"/>
        <w:rPr>
          <w:rFonts w:ascii="Arial" w:hAnsi="Arial" w:cs="Arial"/>
          <w:b/>
          <w:sz w:val="28"/>
          <w:szCs w:val="28"/>
        </w:rPr>
      </w:pPr>
      <w:bookmarkStart w:id="14" w:name="_Toc519085131"/>
      <w:bookmarkEnd w:id="12"/>
      <w:bookmarkEnd w:id="13"/>
      <w:r>
        <w:rPr>
          <w:rFonts w:ascii="Arial" w:hAnsi="Arial" w:cs="Arial"/>
          <w:b/>
          <w:sz w:val="28"/>
          <w:szCs w:val="28"/>
        </w:rPr>
        <w:t>Mid Term Test –</w:t>
      </w:r>
      <w:r w:rsidR="00FB279B">
        <w:rPr>
          <w:rFonts w:ascii="Arial" w:hAnsi="Arial" w:cs="Arial"/>
          <w:b/>
          <w:sz w:val="28"/>
          <w:szCs w:val="28"/>
        </w:rPr>
        <w:t xml:space="preserve"> </w:t>
      </w:r>
      <w:r w:rsidR="00073E45">
        <w:rPr>
          <w:rFonts w:ascii="Arial" w:hAnsi="Arial" w:cs="Arial"/>
          <w:b/>
          <w:sz w:val="28"/>
          <w:szCs w:val="28"/>
        </w:rPr>
        <w:t>February 13 (online)</w:t>
      </w:r>
    </w:p>
    <w:p w14:paraId="7B298F52" w14:textId="77777777" w:rsidR="00E6253F" w:rsidRDefault="00E6253F" w:rsidP="00E6253F">
      <w:pPr>
        <w:spacing w:after="0"/>
        <w:rPr>
          <w:rFonts w:ascii="Arial" w:hAnsi="Arial" w:cs="Arial"/>
          <w:b/>
          <w:sz w:val="28"/>
          <w:szCs w:val="28"/>
        </w:rPr>
      </w:pPr>
    </w:p>
    <w:p w14:paraId="046C3055" w14:textId="0F17C157" w:rsidR="00E6253F" w:rsidRDefault="00E6253F" w:rsidP="00E6253F">
      <w:pPr>
        <w:rPr>
          <w:rFonts w:ascii="Arial" w:hAnsi="Arial" w:cs="Arial"/>
          <w:b/>
          <w:sz w:val="28"/>
          <w:szCs w:val="28"/>
        </w:rPr>
      </w:pPr>
      <w:r w:rsidRPr="00D8456A">
        <w:rPr>
          <w:rFonts w:ascii="Arial" w:hAnsi="Arial" w:cs="Arial"/>
          <w:b/>
          <w:sz w:val="28"/>
          <w:szCs w:val="28"/>
        </w:rPr>
        <w:t xml:space="preserve">Mid-Term Recess – </w:t>
      </w:r>
      <w:r w:rsidR="00073E45">
        <w:rPr>
          <w:rFonts w:ascii="Arial" w:hAnsi="Arial" w:cs="Arial"/>
          <w:b/>
          <w:sz w:val="28"/>
          <w:szCs w:val="28"/>
        </w:rPr>
        <w:t>February 20</w:t>
      </w:r>
    </w:p>
    <w:p w14:paraId="34242F34" w14:textId="01397DF8" w:rsidR="000064FA" w:rsidRPr="00D9702F" w:rsidRDefault="000064FA" w:rsidP="000064FA">
      <w:pPr>
        <w:pStyle w:val="Heading2"/>
        <w:rPr>
          <w:rFonts w:ascii="Arial" w:hAnsi="Arial" w:cs="Arial"/>
          <w:b/>
          <w:lang w:val="en-US"/>
        </w:rPr>
      </w:pPr>
      <w:r w:rsidRPr="00D9702F">
        <w:rPr>
          <w:rFonts w:ascii="Arial" w:hAnsi="Arial" w:cs="Arial"/>
          <w:b/>
          <w:lang w:val="en-US"/>
        </w:rPr>
        <w:t xml:space="preserve">Unit </w:t>
      </w:r>
      <w:r w:rsidR="00DD27D6">
        <w:rPr>
          <w:rFonts w:ascii="Arial" w:hAnsi="Arial" w:cs="Arial"/>
          <w:b/>
          <w:lang w:val="en-US"/>
        </w:rPr>
        <w:t>6</w:t>
      </w:r>
      <w:r w:rsidRPr="00D9702F">
        <w:rPr>
          <w:rFonts w:ascii="Arial" w:hAnsi="Arial" w:cs="Arial"/>
          <w:b/>
          <w:lang w:val="en-US"/>
        </w:rPr>
        <w:t xml:space="preserve"> – </w:t>
      </w:r>
      <w:r w:rsidR="00073E45">
        <w:rPr>
          <w:rFonts w:ascii="Arial" w:hAnsi="Arial" w:cs="Arial"/>
          <w:b/>
          <w:lang w:val="en-US"/>
        </w:rPr>
        <w:t>February 27</w:t>
      </w:r>
      <w:r>
        <w:rPr>
          <w:rFonts w:ascii="Arial" w:hAnsi="Arial" w:cs="Arial"/>
          <w:b/>
          <w:lang w:val="en-US"/>
        </w:rPr>
        <w:t xml:space="preserve"> </w:t>
      </w:r>
    </w:p>
    <w:p w14:paraId="6B33B57B" w14:textId="2A97B481" w:rsidR="000064FA" w:rsidRPr="009C5EB8" w:rsidRDefault="000064FA" w:rsidP="000064FA">
      <w:pPr>
        <w:pStyle w:val="Heading3"/>
        <w:ind w:left="720"/>
        <w:rPr>
          <w:rFonts w:ascii="Arial" w:hAnsi="Arial" w:cs="Arial"/>
          <w:b/>
          <w:sz w:val="28"/>
          <w:szCs w:val="28"/>
        </w:rPr>
      </w:pPr>
      <w:r w:rsidRPr="009C5EB8">
        <w:rPr>
          <w:rFonts w:ascii="Arial" w:hAnsi="Arial" w:cs="Arial"/>
          <w:b/>
          <w:color w:val="auto"/>
          <w:sz w:val="28"/>
          <w:szCs w:val="28"/>
        </w:rPr>
        <w:t>Topic</w:t>
      </w:r>
      <w:r>
        <w:rPr>
          <w:rFonts w:ascii="Arial" w:hAnsi="Arial" w:cs="Arial"/>
          <w:b/>
          <w:color w:val="auto"/>
          <w:sz w:val="28"/>
          <w:szCs w:val="28"/>
        </w:rPr>
        <w:t xml:space="preserve">: The Hidden Work Behind Technology </w:t>
      </w:r>
    </w:p>
    <w:p w14:paraId="39C6167C" w14:textId="11BC5567" w:rsidR="000064FA" w:rsidRDefault="000064FA" w:rsidP="000064FA">
      <w:pPr>
        <w:spacing w:after="0"/>
        <w:rPr>
          <w:rFonts w:ascii="Arial" w:hAnsi="Arial" w:cs="Arial"/>
          <w:sz w:val="24"/>
          <w:szCs w:val="24"/>
        </w:rPr>
      </w:pPr>
      <w:r>
        <w:tab/>
      </w:r>
      <w:r>
        <w:rPr>
          <w:rFonts w:ascii="Arial" w:hAnsi="Arial" w:cs="Arial"/>
          <w:sz w:val="24"/>
          <w:szCs w:val="24"/>
        </w:rPr>
        <w:t xml:space="preserve">Readings &amp; </w:t>
      </w:r>
      <w:r w:rsidR="00197FCD">
        <w:rPr>
          <w:rFonts w:ascii="Arial" w:hAnsi="Arial" w:cs="Arial"/>
          <w:sz w:val="24"/>
          <w:szCs w:val="24"/>
        </w:rPr>
        <w:t>Video</w:t>
      </w:r>
      <w:r w:rsidR="0029427B">
        <w:rPr>
          <w:rFonts w:ascii="Arial" w:hAnsi="Arial" w:cs="Arial"/>
          <w:sz w:val="24"/>
          <w:szCs w:val="24"/>
        </w:rPr>
        <w:t xml:space="preserve"> (all news features this week)</w:t>
      </w:r>
      <w:r>
        <w:rPr>
          <w:rFonts w:ascii="Arial" w:hAnsi="Arial" w:cs="Arial"/>
          <w:sz w:val="24"/>
          <w:szCs w:val="24"/>
        </w:rPr>
        <w:t xml:space="preserve">: </w:t>
      </w:r>
    </w:p>
    <w:p w14:paraId="0BB7FA4B" w14:textId="3BE27863" w:rsidR="00B06A83" w:rsidRDefault="006B62CD" w:rsidP="000064FA">
      <w:pPr>
        <w:pStyle w:val="ListParagraph"/>
        <w:numPr>
          <w:ilvl w:val="0"/>
          <w:numId w:val="24"/>
        </w:numPr>
        <w:spacing w:after="0"/>
        <w:rPr>
          <w:rFonts w:ascii="Arial" w:hAnsi="Arial" w:cs="Arial"/>
          <w:sz w:val="24"/>
          <w:szCs w:val="24"/>
        </w:rPr>
      </w:pPr>
      <w:r>
        <w:rPr>
          <w:rFonts w:ascii="Arial" w:hAnsi="Arial" w:cs="Arial"/>
          <w:sz w:val="24"/>
          <w:szCs w:val="24"/>
        </w:rPr>
        <w:t>New</w:t>
      </w:r>
      <w:r w:rsidR="0007146C">
        <w:rPr>
          <w:rFonts w:ascii="Arial" w:hAnsi="Arial" w:cs="Arial"/>
          <w:sz w:val="24"/>
          <w:szCs w:val="24"/>
        </w:rPr>
        <w:t>s</w:t>
      </w:r>
      <w:r>
        <w:rPr>
          <w:rFonts w:ascii="Arial" w:hAnsi="Arial" w:cs="Arial"/>
          <w:sz w:val="24"/>
          <w:szCs w:val="24"/>
        </w:rPr>
        <w:t xml:space="preserve"> Feature: Brian Merchant, “Life and Death in Apple’s Forbidden City” </w:t>
      </w:r>
      <w:hyperlink r:id="rId26" w:history="1">
        <w:r w:rsidRPr="00743153">
          <w:rPr>
            <w:rStyle w:val="Hyperlink"/>
            <w:rFonts w:ascii="Arial" w:hAnsi="Arial" w:cs="Arial"/>
            <w:sz w:val="24"/>
            <w:szCs w:val="24"/>
          </w:rPr>
          <w:t>https://www.theguardian.com/technology/2017/jun/18/foxconn-life-death-forbidden-city-longhua-suicide-apple-iphone-brian-merchant-one-device-extract</w:t>
        </w:r>
      </w:hyperlink>
      <w:r>
        <w:rPr>
          <w:rFonts w:ascii="Arial" w:hAnsi="Arial" w:cs="Arial"/>
          <w:sz w:val="24"/>
          <w:szCs w:val="24"/>
        </w:rPr>
        <w:t xml:space="preserve"> </w:t>
      </w:r>
    </w:p>
    <w:p w14:paraId="3C203D75" w14:textId="272CA218" w:rsidR="0007146C" w:rsidRDefault="0007146C" w:rsidP="0007146C">
      <w:pPr>
        <w:pStyle w:val="ListParagraph"/>
        <w:numPr>
          <w:ilvl w:val="0"/>
          <w:numId w:val="24"/>
        </w:numPr>
        <w:spacing w:after="0"/>
        <w:rPr>
          <w:rFonts w:ascii="Arial" w:hAnsi="Arial" w:cs="Arial"/>
          <w:sz w:val="24"/>
          <w:szCs w:val="24"/>
        </w:rPr>
      </w:pPr>
      <w:r>
        <w:rPr>
          <w:rFonts w:ascii="Arial" w:hAnsi="Arial" w:cs="Arial"/>
          <w:sz w:val="24"/>
          <w:szCs w:val="24"/>
        </w:rPr>
        <w:t xml:space="preserve">News Feature: Nicholas Niarchos, “The Dark Side of Congo’s Cobalt Rush,” </w:t>
      </w:r>
      <w:hyperlink r:id="rId27" w:history="1">
        <w:r w:rsidRPr="00743153">
          <w:rPr>
            <w:rStyle w:val="Hyperlink"/>
            <w:rFonts w:ascii="Arial" w:hAnsi="Arial" w:cs="Arial"/>
            <w:sz w:val="24"/>
            <w:szCs w:val="24"/>
          </w:rPr>
          <w:t>https://www.newyorker.com/magazine/2021/05/31/the-dark-side-of-congos-cobalt-rush</w:t>
        </w:r>
      </w:hyperlink>
      <w:r>
        <w:rPr>
          <w:rFonts w:ascii="Arial" w:hAnsi="Arial" w:cs="Arial"/>
          <w:sz w:val="24"/>
          <w:szCs w:val="24"/>
        </w:rPr>
        <w:t xml:space="preserve"> </w:t>
      </w:r>
    </w:p>
    <w:p w14:paraId="48431212" w14:textId="77777777" w:rsidR="002E2D7D" w:rsidRPr="00B06A83" w:rsidRDefault="002E2D7D" w:rsidP="002E2D7D">
      <w:pPr>
        <w:pStyle w:val="ListParagraph"/>
        <w:numPr>
          <w:ilvl w:val="0"/>
          <w:numId w:val="24"/>
        </w:numPr>
        <w:spacing w:after="0"/>
        <w:rPr>
          <w:rFonts w:ascii="Arial" w:hAnsi="Arial" w:cs="Arial"/>
          <w:sz w:val="24"/>
          <w:szCs w:val="24"/>
        </w:rPr>
      </w:pPr>
      <w:r>
        <w:rPr>
          <w:rFonts w:ascii="Arial" w:hAnsi="Arial" w:cs="Arial"/>
          <w:sz w:val="24"/>
          <w:szCs w:val="24"/>
        </w:rPr>
        <w:t xml:space="preserve">News Story: “‘A white-collar sweatshop’: Google Assistant contractors allege wage theft,” </w:t>
      </w:r>
      <w:r>
        <w:rPr>
          <w:rFonts w:ascii="Arial" w:hAnsi="Arial" w:cs="Arial"/>
          <w:i/>
          <w:iCs/>
          <w:sz w:val="24"/>
          <w:szCs w:val="24"/>
        </w:rPr>
        <w:t xml:space="preserve">The Guardian </w:t>
      </w:r>
      <w:hyperlink r:id="rId28" w:history="1">
        <w:r w:rsidRPr="004518E0">
          <w:rPr>
            <w:rStyle w:val="Hyperlink"/>
            <w:rFonts w:ascii="Arial" w:hAnsi="Arial" w:cs="Arial"/>
            <w:i/>
            <w:iCs/>
            <w:sz w:val="24"/>
            <w:szCs w:val="24"/>
          </w:rPr>
          <w:t>https://www.theguardian.com/technology/2019/may/28/a-white-collar-sweatshop-google-assistant-contractors-allege-wage-theft</w:t>
        </w:r>
      </w:hyperlink>
      <w:r>
        <w:rPr>
          <w:rFonts w:ascii="Arial" w:hAnsi="Arial" w:cs="Arial"/>
          <w:i/>
          <w:iCs/>
          <w:sz w:val="24"/>
          <w:szCs w:val="24"/>
        </w:rPr>
        <w:t xml:space="preserve"> </w:t>
      </w:r>
    </w:p>
    <w:p w14:paraId="058E6692" w14:textId="77777777" w:rsidR="002E2D7D" w:rsidRDefault="002E2D7D" w:rsidP="002E2D7D">
      <w:pPr>
        <w:pStyle w:val="ListParagraph"/>
        <w:numPr>
          <w:ilvl w:val="0"/>
          <w:numId w:val="24"/>
        </w:numPr>
        <w:spacing w:after="0"/>
        <w:rPr>
          <w:rFonts w:ascii="Arial" w:hAnsi="Arial" w:cs="Arial"/>
          <w:sz w:val="24"/>
          <w:szCs w:val="24"/>
        </w:rPr>
      </w:pPr>
      <w:r>
        <w:rPr>
          <w:rFonts w:ascii="Arial" w:hAnsi="Arial" w:cs="Arial"/>
          <w:sz w:val="24"/>
          <w:szCs w:val="24"/>
        </w:rPr>
        <w:t xml:space="preserve">Interview (Transcript): Isaac Chotiner, “The Underworld of Online Content Moderation (CCM),” (interview with Sarah Roberts, expert on CCM) </w:t>
      </w:r>
      <w:hyperlink r:id="rId29" w:history="1">
        <w:r w:rsidRPr="00743153">
          <w:rPr>
            <w:rStyle w:val="Hyperlink"/>
            <w:rFonts w:ascii="Arial" w:hAnsi="Arial" w:cs="Arial"/>
            <w:sz w:val="24"/>
            <w:szCs w:val="24"/>
          </w:rPr>
          <w:t>https://www.newyorker.com/news/q-and-a/the-underworld-of-online-content-moderation</w:t>
        </w:r>
      </w:hyperlink>
      <w:r>
        <w:rPr>
          <w:rFonts w:ascii="Arial" w:hAnsi="Arial" w:cs="Arial"/>
          <w:sz w:val="24"/>
          <w:szCs w:val="24"/>
        </w:rPr>
        <w:t xml:space="preserve"> </w:t>
      </w:r>
    </w:p>
    <w:p w14:paraId="78B1B56A" w14:textId="727C54D6" w:rsidR="00B06A83" w:rsidRPr="00B06A83" w:rsidRDefault="00197FCD" w:rsidP="00B06A83">
      <w:pPr>
        <w:pStyle w:val="ListParagraph"/>
        <w:numPr>
          <w:ilvl w:val="0"/>
          <w:numId w:val="24"/>
        </w:numPr>
        <w:spacing w:after="0"/>
        <w:rPr>
          <w:rFonts w:ascii="Arial" w:hAnsi="Arial" w:cs="Arial"/>
          <w:sz w:val="24"/>
          <w:szCs w:val="24"/>
        </w:rPr>
      </w:pPr>
      <w:r>
        <w:rPr>
          <w:rFonts w:ascii="Arial" w:hAnsi="Arial" w:cs="Arial"/>
          <w:sz w:val="24"/>
          <w:szCs w:val="24"/>
        </w:rPr>
        <w:t>New</w:t>
      </w:r>
      <w:r w:rsidR="006B62CD">
        <w:rPr>
          <w:rFonts w:ascii="Arial" w:hAnsi="Arial" w:cs="Arial"/>
          <w:sz w:val="24"/>
          <w:szCs w:val="24"/>
        </w:rPr>
        <w:t>s</w:t>
      </w:r>
      <w:r>
        <w:rPr>
          <w:rFonts w:ascii="Arial" w:hAnsi="Arial" w:cs="Arial"/>
          <w:sz w:val="24"/>
          <w:szCs w:val="24"/>
        </w:rPr>
        <w:t xml:space="preserve"> Video</w:t>
      </w:r>
      <w:r w:rsidR="0007146C">
        <w:rPr>
          <w:rFonts w:ascii="Arial" w:hAnsi="Arial" w:cs="Arial"/>
          <w:sz w:val="24"/>
          <w:szCs w:val="24"/>
        </w:rPr>
        <w:t>:</w:t>
      </w:r>
      <w:r>
        <w:rPr>
          <w:rFonts w:ascii="Arial" w:hAnsi="Arial" w:cs="Arial"/>
          <w:sz w:val="24"/>
          <w:szCs w:val="24"/>
        </w:rPr>
        <w:t xml:space="preserve"> </w:t>
      </w:r>
      <w:r w:rsidRPr="00197FCD">
        <w:rPr>
          <w:rFonts w:ascii="Arial" w:hAnsi="Arial" w:cs="Arial"/>
          <w:i/>
          <w:iCs/>
          <w:sz w:val="24"/>
          <w:szCs w:val="24"/>
        </w:rPr>
        <w:t>Vice International</w:t>
      </w:r>
      <w:r>
        <w:rPr>
          <w:rFonts w:ascii="Arial" w:hAnsi="Arial" w:cs="Arial"/>
          <w:sz w:val="24"/>
          <w:szCs w:val="24"/>
        </w:rPr>
        <w:t xml:space="preserve">: “The Shipbreakers of Bangladesh,” </w:t>
      </w:r>
      <w:hyperlink r:id="rId30" w:history="1">
        <w:r w:rsidRPr="00743153">
          <w:rPr>
            <w:rStyle w:val="Hyperlink"/>
            <w:rFonts w:ascii="Arial" w:hAnsi="Arial" w:cs="Arial"/>
            <w:sz w:val="24"/>
            <w:szCs w:val="24"/>
          </w:rPr>
          <w:t>https://www.youtube.com/watch?v=JU0DXdAhdsA</w:t>
        </w:r>
      </w:hyperlink>
      <w:r>
        <w:rPr>
          <w:rFonts w:ascii="Arial" w:hAnsi="Arial" w:cs="Arial"/>
          <w:sz w:val="24"/>
          <w:szCs w:val="24"/>
        </w:rPr>
        <w:t xml:space="preserve">  </w:t>
      </w:r>
    </w:p>
    <w:p w14:paraId="7601642E" w14:textId="0C277937" w:rsidR="000064FA" w:rsidRDefault="000064FA" w:rsidP="00CA10DD">
      <w:pPr>
        <w:spacing w:after="0"/>
        <w:rPr>
          <w:rFonts w:ascii="Arial" w:hAnsi="Arial" w:cs="Arial"/>
          <w:b/>
          <w:sz w:val="28"/>
          <w:szCs w:val="28"/>
        </w:rPr>
      </w:pPr>
    </w:p>
    <w:p w14:paraId="6161EA5A" w14:textId="1437A65D" w:rsidR="00197FCD" w:rsidRDefault="00197FCD" w:rsidP="00197FCD">
      <w:pPr>
        <w:spacing w:after="0"/>
        <w:ind w:left="720"/>
        <w:rPr>
          <w:rFonts w:ascii="Arial" w:hAnsi="Arial" w:cs="Arial"/>
          <w:sz w:val="24"/>
          <w:szCs w:val="24"/>
        </w:rPr>
      </w:pPr>
      <w:r>
        <w:rPr>
          <w:rFonts w:ascii="Arial" w:hAnsi="Arial" w:cs="Arial"/>
          <w:sz w:val="24"/>
          <w:szCs w:val="24"/>
        </w:rPr>
        <w:t xml:space="preserve">More Recommended Content: </w:t>
      </w:r>
    </w:p>
    <w:p w14:paraId="35F5F815" w14:textId="48E5BE71" w:rsidR="00197FCD" w:rsidRDefault="00197FCD" w:rsidP="00197FCD">
      <w:pPr>
        <w:spacing w:after="0"/>
        <w:ind w:left="720"/>
        <w:rPr>
          <w:rFonts w:ascii="Arial" w:hAnsi="Arial" w:cs="Arial"/>
          <w:sz w:val="24"/>
          <w:szCs w:val="24"/>
        </w:rPr>
      </w:pPr>
      <w:r>
        <w:rPr>
          <w:rFonts w:ascii="Arial" w:hAnsi="Arial" w:cs="Arial"/>
          <w:sz w:val="24"/>
          <w:szCs w:val="24"/>
        </w:rPr>
        <w:t xml:space="preserve">Documentary Film: “Shipbreakers” National Film Board of Canada </w:t>
      </w:r>
      <w:hyperlink r:id="rId31" w:history="1">
        <w:r w:rsidRPr="00743153">
          <w:rPr>
            <w:rStyle w:val="Hyperlink"/>
            <w:rFonts w:ascii="Arial" w:hAnsi="Arial" w:cs="Arial"/>
            <w:sz w:val="24"/>
            <w:szCs w:val="24"/>
          </w:rPr>
          <w:t>https://www.youtube.com/watch?v=5jdEG_ACXLw</w:t>
        </w:r>
      </w:hyperlink>
      <w:r>
        <w:rPr>
          <w:rFonts w:ascii="Arial" w:hAnsi="Arial" w:cs="Arial"/>
          <w:sz w:val="24"/>
          <w:szCs w:val="24"/>
        </w:rPr>
        <w:t xml:space="preserve"> </w:t>
      </w:r>
    </w:p>
    <w:p w14:paraId="2FB454C1" w14:textId="77777777" w:rsidR="000064FA" w:rsidRDefault="000064FA" w:rsidP="00CA10DD">
      <w:pPr>
        <w:spacing w:after="0"/>
        <w:rPr>
          <w:rFonts w:ascii="Arial" w:hAnsi="Arial" w:cs="Arial"/>
          <w:b/>
          <w:sz w:val="28"/>
          <w:szCs w:val="28"/>
        </w:rPr>
      </w:pPr>
    </w:p>
    <w:p w14:paraId="0D888012" w14:textId="77777777" w:rsidR="00DD27D6" w:rsidRDefault="00DD27D6" w:rsidP="00CA10DD">
      <w:pPr>
        <w:spacing w:after="0"/>
        <w:rPr>
          <w:rFonts w:ascii="Arial" w:hAnsi="Arial" w:cs="Arial"/>
          <w:b/>
          <w:sz w:val="32"/>
          <w:szCs w:val="32"/>
        </w:rPr>
      </w:pPr>
    </w:p>
    <w:p w14:paraId="1E07799E" w14:textId="77777777" w:rsidR="00DD27D6" w:rsidRDefault="00DD27D6" w:rsidP="00CA10DD">
      <w:pPr>
        <w:spacing w:after="0"/>
        <w:rPr>
          <w:rFonts w:ascii="Arial" w:hAnsi="Arial" w:cs="Arial"/>
          <w:b/>
          <w:sz w:val="32"/>
          <w:szCs w:val="32"/>
        </w:rPr>
      </w:pPr>
    </w:p>
    <w:p w14:paraId="039DBEB2" w14:textId="48A5DC76" w:rsidR="000064FA" w:rsidRPr="000064FA" w:rsidRDefault="000064FA" w:rsidP="00CA10DD">
      <w:pPr>
        <w:spacing w:after="0"/>
        <w:rPr>
          <w:rFonts w:ascii="Arial" w:hAnsi="Arial" w:cs="Arial"/>
          <w:b/>
          <w:sz w:val="32"/>
          <w:szCs w:val="32"/>
        </w:rPr>
      </w:pPr>
      <w:r w:rsidRPr="000064FA">
        <w:rPr>
          <w:rFonts w:ascii="Arial" w:hAnsi="Arial" w:cs="Arial"/>
          <w:b/>
          <w:sz w:val="32"/>
          <w:szCs w:val="32"/>
        </w:rPr>
        <w:lastRenderedPageBreak/>
        <w:t>The Politics of Work &amp; Tech</w:t>
      </w:r>
    </w:p>
    <w:p w14:paraId="5DE4D934" w14:textId="77777777" w:rsidR="000064FA" w:rsidRDefault="000064FA" w:rsidP="00CA10DD">
      <w:pPr>
        <w:spacing w:after="0"/>
        <w:rPr>
          <w:rFonts w:ascii="Arial" w:hAnsi="Arial" w:cs="Arial"/>
          <w:b/>
          <w:sz w:val="28"/>
          <w:szCs w:val="28"/>
        </w:rPr>
      </w:pPr>
    </w:p>
    <w:p w14:paraId="51E19FC9" w14:textId="296BC97F" w:rsidR="00C67E39" w:rsidRPr="00D9702F" w:rsidRDefault="00C67E39" w:rsidP="00C67E39">
      <w:pPr>
        <w:pStyle w:val="Heading2"/>
        <w:rPr>
          <w:rFonts w:ascii="Arial" w:hAnsi="Arial" w:cs="Arial"/>
          <w:b/>
          <w:lang w:val="en-US"/>
        </w:rPr>
      </w:pPr>
      <w:r w:rsidRPr="00D9702F">
        <w:rPr>
          <w:rFonts w:ascii="Arial" w:hAnsi="Arial" w:cs="Arial"/>
          <w:b/>
          <w:lang w:val="en-US"/>
        </w:rPr>
        <w:t xml:space="preserve">Unit </w:t>
      </w:r>
      <w:r w:rsidR="00DD27D6">
        <w:rPr>
          <w:rFonts w:ascii="Arial" w:hAnsi="Arial" w:cs="Arial"/>
          <w:b/>
          <w:lang w:val="en-US"/>
        </w:rPr>
        <w:t>7</w:t>
      </w:r>
      <w:r w:rsidRPr="00D9702F">
        <w:rPr>
          <w:rFonts w:ascii="Arial" w:hAnsi="Arial" w:cs="Arial"/>
          <w:b/>
          <w:lang w:val="en-US"/>
        </w:rPr>
        <w:t xml:space="preserve"> – </w:t>
      </w:r>
      <w:r w:rsidR="00073E45">
        <w:rPr>
          <w:rFonts w:ascii="Arial" w:hAnsi="Arial" w:cs="Arial"/>
          <w:b/>
          <w:szCs w:val="28"/>
        </w:rPr>
        <w:t xml:space="preserve">March </w:t>
      </w:r>
      <w:r w:rsidR="00DD27D6">
        <w:rPr>
          <w:rFonts w:ascii="Arial" w:hAnsi="Arial" w:cs="Arial"/>
          <w:b/>
          <w:szCs w:val="28"/>
        </w:rPr>
        <w:t>6</w:t>
      </w:r>
    </w:p>
    <w:p w14:paraId="57BBC320" w14:textId="6CCC7990" w:rsidR="00C67E39" w:rsidRPr="009C5EB8" w:rsidRDefault="00C67E39" w:rsidP="00C67E39">
      <w:pPr>
        <w:pStyle w:val="Heading3"/>
        <w:ind w:left="720"/>
        <w:rPr>
          <w:rFonts w:ascii="Arial" w:hAnsi="Arial" w:cs="Arial"/>
          <w:b/>
          <w:sz w:val="28"/>
          <w:szCs w:val="28"/>
        </w:rPr>
      </w:pPr>
      <w:r w:rsidRPr="009C5EB8">
        <w:rPr>
          <w:rFonts w:ascii="Arial" w:hAnsi="Arial" w:cs="Arial"/>
          <w:b/>
          <w:color w:val="auto"/>
          <w:sz w:val="28"/>
          <w:szCs w:val="28"/>
        </w:rPr>
        <w:t>Topic</w:t>
      </w:r>
      <w:r>
        <w:rPr>
          <w:rFonts w:ascii="Arial" w:hAnsi="Arial" w:cs="Arial"/>
          <w:b/>
          <w:color w:val="auto"/>
          <w:sz w:val="28"/>
          <w:szCs w:val="28"/>
        </w:rPr>
        <w:t>: W</w:t>
      </w:r>
      <w:r w:rsidR="00415B3F">
        <w:rPr>
          <w:rFonts w:ascii="Arial" w:hAnsi="Arial" w:cs="Arial"/>
          <w:b/>
          <w:color w:val="auto"/>
          <w:sz w:val="28"/>
          <w:szCs w:val="28"/>
        </w:rPr>
        <w:t>orkers’ Resistance and State Regulation</w:t>
      </w:r>
    </w:p>
    <w:p w14:paraId="59398C0C" w14:textId="5671F523" w:rsidR="00C67E39" w:rsidRDefault="00C67E39" w:rsidP="00C67E39">
      <w:pPr>
        <w:spacing w:after="0"/>
        <w:rPr>
          <w:rFonts w:ascii="Arial" w:hAnsi="Arial" w:cs="Arial"/>
          <w:sz w:val="24"/>
          <w:szCs w:val="24"/>
        </w:rPr>
      </w:pPr>
      <w:r>
        <w:tab/>
      </w:r>
      <w:r>
        <w:rPr>
          <w:rFonts w:ascii="Arial" w:hAnsi="Arial" w:cs="Arial"/>
          <w:sz w:val="24"/>
          <w:szCs w:val="24"/>
        </w:rPr>
        <w:t xml:space="preserve">Readings &amp; Audio: </w:t>
      </w:r>
    </w:p>
    <w:p w14:paraId="0DB90E7D" w14:textId="04F7DC72" w:rsidR="004D64B6" w:rsidRDefault="004D64B6" w:rsidP="00415B3F">
      <w:pPr>
        <w:pStyle w:val="ListParagraph"/>
        <w:numPr>
          <w:ilvl w:val="0"/>
          <w:numId w:val="23"/>
        </w:numPr>
        <w:spacing w:after="0"/>
        <w:rPr>
          <w:rFonts w:ascii="Arial" w:hAnsi="Arial" w:cs="Arial"/>
          <w:sz w:val="24"/>
          <w:szCs w:val="24"/>
        </w:rPr>
      </w:pPr>
      <w:r>
        <w:rPr>
          <w:rFonts w:ascii="Arial" w:hAnsi="Arial" w:cs="Arial"/>
          <w:sz w:val="24"/>
          <w:szCs w:val="24"/>
        </w:rPr>
        <w:t xml:space="preserve">Scholarly Review: Bethany Hastie, “Platform Workers and Collecting Labour Action in the Modern Economy,” </w:t>
      </w:r>
      <w:r>
        <w:rPr>
          <w:rFonts w:ascii="Arial" w:hAnsi="Arial" w:cs="Arial"/>
          <w:i/>
          <w:iCs/>
          <w:sz w:val="24"/>
          <w:szCs w:val="24"/>
        </w:rPr>
        <w:t xml:space="preserve">Allard Research Commons </w:t>
      </w:r>
      <w:hyperlink r:id="rId32" w:history="1">
        <w:r w:rsidRPr="00743153">
          <w:rPr>
            <w:rStyle w:val="Hyperlink"/>
            <w:rFonts w:ascii="Arial" w:hAnsi="Arial" w:cs="Arial"/>
            <w:i/>
            <w:iCs/>
            <w:sz w:val="24"/>
            <w:szCs w:val="24"/>
          </w:rPr>
          <w:t>https://commons.allard.ubc.ca/cgi/viewcontent.cgi?article=1619&amp;context=fac_pubs</w:t>
        </w:r>
      </w:hyperlink>
      <w:r>
        <w:rPr>
          <w:rFonts w:ascii="Arial" w:hAnsi="Arial" w:cs="Arial"/>
          <w:i/>
          <w:iCs/>
          <w:sz w:val="24"/>
          <w:szCs w:val="24"/>
        </w:rPr>
        <w:t xml:space="preserve"> </w:t>
      </w:r>
    </w:p>
    <w:p w14:paraId="6CD630EE" w14:textId="48EB9849" w:rsidR="00415B3F" w:rsidRPr="00415B3F" w:rsidRDefault="00415B3F" w:rsidP="00415B3F">
      <w:pPr>
        <w:pStyle w:val="ListParagraph"/>
        <w:numPr>
          <w:ilvl w:val="0"/>
          <w:numId w:val="23"/>
        </w:numPr>
        <w:spacing w:after="0"/>
        <w:rPr>
          <w:rFonts w:ascii="Arial" w:hAnsi="Arial" w:cs="Arial"/>
          <w:sz w:val="24"/>
          <w:szCs w:val="24"/>
        </w:rPr>
      </w:pPr>
      <w:r>
        <w:rPr>
          <w:rFonts w:ascii="Arial" w:hAnsi="Arial" w:cs="Arial"/>
          <w:sz w:val="24"/>
          <w:szCs w:val="24"/>
        </w:rPr>
        <w:t xml:space="preserve">Feature Article: Peter Guest, “We’re all fighting the giant”: Gig workers around the world are finally organizing,” </w:t>
      </w:r>
      <w:r>
        <w:rPr>
          <w:rFonts w:ascii="Arial" w:hAnsi="Arial" w:cs="Arial"/>
          <w:i/>
          <w:iCs/>
          <w:sz w:val="24"/>
          <w:szCs w:val="24"/>
        </w:rPr>
        <w:t>Rest of World</w:t>
      </w:r>
      <w:r w:rsidR="004D64B6">
        <w:rPr>
          <w:rFonts w:ascii="Arial" w:hAnsi="Arial" w:cs="Arial"/>
          <w:i/>
          <w:iCs/>
          <w:sz w:val="24"/>
          <w:szCs w:val="24"/>
        </w:rPr>
        <w:t>.org</w:t>
      </w:r>
      <w:r>
        <w:rPr>
          <w:rFonts w:ascii="Arial" w:hAnsi="Arial" w:cs="Arial"/>
          <w:i/>
          <w:iCs/>
          <w:sz w:val="24"/>
          <w:szCs w:val="24"/>
        </w:rPr>
        <w:t xml:space="preserve">. </w:t>
      </w:r>
      <w:hyperlink r:id="rId33" w:history="1">
        <w:r w:rsidR="004D64B6" w:rsidRPr="00743153">
          <w:rPr>
            <w:rStyle w:val="Hyperlink"/>
            <w:rFonts w:ascii="Arial" w:hAnsi="Arial" w:cs="Arial"/>
            <w:i/>
            <w:iCs/>
            <w:sz w:val="24"/>
            <w:szCs w:val="24"/>
          </w:rPr>
          <w:t>https://restofworld.org/2021/gig-workers-around-the-world-are-finally-organizing/</w:t>
        </w:r>
      </w:hyperlink>
      <w:r>
        <w:rPr>
          <w:rFonts w:ascii="Arial" w:hAnsi="Arial" w:cs="Arial"/>
          <w:i/>
          <w:iCs/>
          <w:sz w:val="24"/>
          <w:szCs w:val="24"/>
        </w:rPr>
        <w:t xml:space="preserve"> </w:t>
      </w:r>
    </w:p>
    <w:p w14:paraId="743F2463" w14:textId="77777777" w:rsidR="00415B3F" w:rsidRDefault="00415B3F" w:rsidP="00CA10DD">
      <w:pPr>
        <w:spacing w:after="0"/>
        <w:rPr>
          <w:rFonts w:ascii="Arial" w:hAnsi="Arial" w:cs="Arial"/>
          <w:b/>
          <w:sz w:val="28"/>
          <w:szCs w:val="28"/>
        </w:rPr>
      </w:pPr>
    </w:p>
    <w:p w14:paraId="26F0691F" w14:textId="3C2B106E" w:rsidR="00B06A83" w:rsidRPr="00D9702F" w:rsidRDefault="00415B3F" w:rsidP="00B06A83">
      <w:pPr>
        <w:pStyle w:val="Heading2"/>
        <w:rPr>
          <w:rFonts w:ascii="Arial" w:hAnsi="Arial" w:cs="Arial"/>
          <w:b/>
          <w:lang w:val="en-US"/>
        </w:rPr>
      </w:pPr>
      <w:r w:rsidRPr="009600CC">
        <w:rPr>
          <w:rFonts w:ascii="Arial" w:hAnsi="Arial" w:cs="Arial"/>
          <w:b/>
          <w:szCs w:val="28"/>
        </w:rPr>
        <w:t xml:space="preserve">Unit </w:t>
      </w:r>
      <w:r w:rsidR="00DD27D6">
        <w:rPr>
          <w:rFonts w:ascii="Arial" w:hAnsi="Arial" w:cs="Arial"/>
          <w:b/>
          <w:szCs w:val="28"/>
        </w:rPr>
        <w:t>8</w:t>
      </w:r>
      <w:r w:rsidRPr="009600CC">
        <w:rPr>
          <w:rFonts w:ascii="Arial" w:hAnsi="Arial" w:cs="Arial"/>
          <w:b/>
          <w:szCs w:val="28"/>
        </w:rPr>
        <w:t xml:space="preserve"> – </w:t>
      </w:r>
      <w:r w:rsidR="00073E45">
        <w:rPr>
          <w:rFonts w:ascii="Arial" w:hAnsi="Arial" w:cs="Arial"/>
          <w:b/>
          <w:lang w:val="en-US"/>
        </w:rPr>
        <w:t>March 13</w:t>
      </w:r>
    </w:p>
    <w:p w14:paraId="55581FB4" w14:textId="7B60768E" w:rsidR="00415B3F" w:rsidRPr="009C5EB8" w:rsidRDefault="00415B3F" w:rsidP="00415B3F">
      <w:pPr>
        <w:spacing w:after="0"/>
        <w:ind w:left="720"/>
        <w:rPr>
          <w:rFonts w:ascii="Arial" w:hAnsi="Arial" w:cs="Arial"/>
          <w:b/>
          <w:sz w:val="28"/>
          <w:szCs w:val="28"/>
        </w:rPr>
      </w:pPr>
      <w:r w:rsidRPr="009C5EB8">
        <w:rPr>
          <w:rFonts w:ascii="Arial" w:hAnsi="Arial" w:cs="Arial"/>
          <w:b/>
          <w:sz w:val="28"/>
          <w:szCs w:val="28"/>
        </w:rPr>
        <w:t>Topic</w:t>
      </w:r>
      <w:r>
        <w:rPr>
          <w:rFonts w:ascii="Arial" w:hAnsi="Arial" w:cs="Arial"/>
          <w:b/>
          <w:sz w:val="28"/>
          <w:szCs w:val="28"/>
        </w:rPr>
        <w:t xml:space="preserve">: Policy Responses &amp; the UBI </w:t>
      </w:r>
    </w:p>
    <w:p w14:paraId="30C51CC0" w14:textId="77777777" w:rsidR="00415B3F" w:rsidRDefault="00415B3F" w:rsidP="00415B3F">
      <w:pPr>
        <w:spacing w:after="0"/>
        <w:rPr>
          <w:rFonts w:ascii="Arial" w:hAnsi="Arial" w:cs="Arial"/>
          <w:sz w:val="24"/>
          <w:szCs w:val="24"/>
        </w:rPr>
      </w:pPr>
      <w:r>
        <w:tab/>
      </w:r>
      <w:r>
        <w:rPr>
          <w:rFonts w:ascii="Arial" w:hAnsi="Arial" w:cs="Arial"/>
          <w:sz w:val="24"/>
          <w:szCs w:val="24"/>
        </w:rPr>
        <w:t xml:space="preserve">Readings &amp; Audio: </w:t>
      </w:r>
    </w:p>
    <w:p w14:paraId="14ECBBDB" w14:textId="30DCC9D3" w:rsidR="00415B3F" w:rsidRPr="00B5094D" w:rsidRDefault="003D47DE" w:rsidP="00415B3F">
      <w:pPr>
        <w:pStyle w:val="ListParagraph"/>
        <w:numPr>
          <w:ilvl w:val="0"/>
          <w:numId w:val="12"/>
        </w:numPr>
        <w:rPr>
          <w:rStyle w:val="Hyperlink"/>
          <w:rFonts w:ascii="Arial" w:hAnsi="Arial" w:cs="Arial"/>
          <w:color w:val="auto"/>
          <w:sz w:val="24"/>
          <w:szCs w:val="24"/>
          <w:u w:val="none"/>
          <w:lang w:val="en-US"/>
        </w:rPr>
      </w:pPr>
      <w:r>
        <w:rPr>
          <w:rFonts w:ascii="Arial" w:hAnsi="Arial" w:cs="Arial"/>
          <w:sz w:val="24"/>
          <w:szCs w:val="24"/>
          <w:lang w:val="en-US"/>
        </w:rPr>
        <w:t xml:space="preserve">Research </w:t>
      </w:r>
      <w:r w:rsidR="00415B3F">
        <w:rPr>
          <w:rFonts w:ascii="Arial" w:hAnsi="Arial" w:cs="Arial"/>
          <w:sz w:val="24"/>
          <w:szCs w:val="24"/>
          <w:lang w:val="en-US"/>
        </w:rPr>
        <w:t xml:space="preserve">Article: </w:t>
      </w:r>
      <w:r w:rsidR="00415B3F" w:rsidRPr="00A04209">
        <w:rPr>
          <w:rFonts w:ascii="Arial" w:hAnsi="Arial" w:cs="Arial"/>
          <w:sz w:val="24"/>
          <w:szCs w:val="24"/>
          <w:lang w:val="en-US"/>
        </w:rPr>
        <w:t xml:space="preserve">Jhumpa Bhattacharya, “Exploring </w:t>
      </w:r>
      <w:r w:rsidR="00415B3F">
        <w:rPr>
          <w:rFonts w:ascii="Arial" w:hAnsi="Arial" w:cs="Arial"/>
          <w:sz w:val="24"/>
          <w:szCs w:val="24"/>
          <w:lang w:val="en-US"/>
        </w:rPr>
        <w:t>Guaranteed Income through a Racial and Gender Justice Lens”</w:t>
      </w:r>
      <w:r w:rsidR="00415B3F" w:rsidRPr="00A04209">
        <w:rPr>
          <w:rFonts w:ascii="Arial" w:hAnsi="Arial" w:cs="Arial"/>
          <w:sz w:val="24"/>
          <w:szCs w:val="24"/>
          <w:lang w:val="en-US"/>
        </w:rPr>
        <w:t xml:space="preserve"> </w:t>
      </w:r>
      <w:hyperlink r:id="rId34" w:history="1">
        <w:r w:rsidR="00415B3F">
          <w:rPr>
            <w:rStyle w:val="Hyperlink"/>
          </w:rPr>
          <w:t>https://insightcced.org/wp-content/uploads/2019/06/RI_UBI-Racial-Gender-Justice-brief-201906.pdf</w:t>
        </w:r>
      </w:hyperlink>
    </w:p>
    <w:p w14:paraId="58EF8CAF" w14:textId="77777777" w:rsidR="00415B3F" w:rsidRPr="00A04209" w:rsidRDefault="00415B3F" w:rsidP="00415B3F">
      <w:pPr>
        <w:pStyle w:val="ListParagraph"/>
        <w:numPr>
          <w:ilvl w:val="0"/>
          <w:numId w:val="12"/>
        </w:numPr>
        <w:rPr>
          <w:rFonts w:ascii="Arial" w:hAnsi="Arial" w:cs="Arial"/>
          <w:sz w:val="24"/>
          <w:szCs w:val="24"/>
          <w:lang w:val="en-US"/>
        </w:rPr>
      </w:pPr>
      <w:r>
        <w:rPr>
          <w:rFonts w:ascii="Arial" w:hAnsi="Arial" w:cs="Arial"/>
          <w:sz w:val="24"/>
          <w:szCs w:val="24"/>
          <w:lang w:val="en-US"/>
        </w:rPr>
        <w:t xml:space="preserve">Advocacy Group’s Case for UBI: </w:t>
      </w:r>
      <w:r>
        <w:rPr>
          <w:rFonts w:ascii="Arial" w:hAnsi="Arial" w:cs="Arial"/>
          <w:sz w:val="24"/>
          <w:szCs w:val="24"/>
        </w:rPr>
        <w:t xml:space="preserve">UBI Works, “Why We Need UBI” </w:t>
      </w:r>
      <w:hyperlink r:id="rId35" w:history="1">
        <w:r w:rsidRPr="0045103A">
          <w:rPr>
            <w:rStyle w:val="Hyperlink"/>
            <w:rFonts w:ascii="Arial" w:hAnsi="Arial" w:cs="Arial"/>
            <w:sz w:val="24"/>
            <w:szCs w:val="24"/>
          </w:rPr>
          <w:t>https://www.ubiworks.ca/whynow</w:t>
        </w:r>
      </w:hyperlink>
    </w:p>
    <w:p w14:paraId="78F50464" w14:textId="331BB36D" w:rsidR="00415B3F" w:rsidRDefault="00415B3F" w:rsidP="00415B3F">
      <w:pPr>
        <w:pStyle w:val="ListParagraph"/>
        <w:numPr>
          <w:ilvl w:val="0"/>
          <w:numId w:val="12"/>
        </w:numPr>
        <w:rPr>
          <w:rFonts w:ascii="Arial" w:hAnsi="Arial" w:cs="Arial"/>
          <w:sz w:val="24"/>
          <w:szCs w:val="24"/>
          <w:lang w:val="en-US"/>
        </w:rPr>
      </w:pPr>
      <w:r>
        <w:rPr>
          <w:rFonts w:ascii="Arial" w:hAnsi="Arial" w:cs="Arial"/>
          <w:sz w:val="24"/>
          <w:szCs w:val="24"/>
          <w:lang w:val="en-US"/>
        </w:rPr>
        <w:t xml:space="preserve">Short Primer on Flexicurity: “BNP </w:t>
      </w:r>
      <w:r w:rsidR="001F53C2">
        <w:rPr>
          <w:rFonts w:ascii="Arial" w:hAnsi="Arial" w:cs="Arial"/>
          <w:sz w:val="24"/>
          <w:szCs w:val="24"/>
          <w:lang w:val="en-US"/>
        </w:rPr>
        <w:t>Paribas</w:t>
      </w:r>
      <w:r>
        <w:rPr>
          <w:rFonts w:ascii="Arial" w:hAnsi="Arial" w:cs="Arial"/>
          <w:sz w:val="24"/>
          <w:szCs w:val="24"/>
          <w:lang w:val="en-US"/>
        </w:rPr>
        <w:t xml:space="preserve">, Eco Flash: Ins-and-Outs of the Danish Flexicurity Model” </w:t>
      </w:r>
      <w:hyperlink r:id="rId36" w:history="1">
        <w:r w:rsidRPr="0045103A">
          <w:rPr>
            <w:rStyle w:val="Hyperlink"/>
            <w:rFonts w:ascii="Arial" w:hAnsi="Arial" w:cs="Arial"/>
            <w:sz w:val="24"/>
            <w:szCs w:val="24"/>
            <w:lang w:val="en-US"/>
          </w:rPr>
          <w:t>https://economic-research.bnpparibas.com/Views/DisplayPublication.aspx?type=document&amp;IdPdf=30102</w:t>
        </w:r>
      </w:hyperlink>
      <w:r>
        <w:rPr>
          <w:rFonts w:ascii="Arial" w:hAnsi="Arial" w:cs="Arial"/>
          <w:sz w:val="24"/>
          <w:szCs w:val="24"/>
          <w:lang w:val="en-US"/>
        </w:rPr>
        <w:t xml:space="preserve"> </w:t>
      </w:r>
    </w:p>
    <w:p w14:paraId="6AB662F7" w14:textId="77777777" w:rsidR="00415B3F" w:rsidRDefault="00415B3F" w:rsidP="00415B3F">
      <w:pPr>
        <w:pStyle w:val="ListParagraph"/>
        <w:numPr>
          <w:ilvl w:val="0"/>
          <w:numId w:val="12"/>
        </w:numPr>
        <w:rPr>
          <w:rFonts w:ascii="Arial" w:hAnsi="Arial" w:cs="Arial"/>
          <w:sz w:val="24"/>
          <w:szCs w:val="24"/>
        </w:rPr>
      </w:pPr>
      <w:r>
        <w:rPr>
          <w:rFonts w:ascii="Arial" w:hAnsi="Arial" w:cs="Arial"/>
          <w:sz w:val="24"/>
          <w:szCs w:val="24"/>
        </w:rPr>
        <w:t xml:space="preserve">News Feature: Peter Goodman, “The Robots are Coming and Sweden is Fine” </w:t>
      </w:r>
      <w:hyperlink r:id="rId37" w:history="1">
        <w:r w:rsidRPr="00F828B0">
          <w:rPr>
            <w:rStyle w:val="Hyperlink"/>
            <w:rFonts w:cs="Arial"/>
            <w:sz w:val="24"/>
          </w:rPr>
          <w:t>https://www.nytimes.com/2017/12/27/business/the-robots-are-coming-and-sweden-is-fine.html</w:t>
        </w:r>
      </w:hyperlink>
      <w:r>
        <w:rPr>
          <w:rFonts w:ascii="Arial" w:hAnsi="Arial" w:cs="Arial"/>
          <w:sz w:val="24"/>
          <w:szCs w:val="24"/>
        </w:rPr>
        <w:t xml:space="preserve"> </w:t>
      </w:r>
    </w:p>
    <w:p w14:paraId="71FF9AA2" w14:textId="77777777" w:rsidR="00415B3F" w:rsidRPr="00A04209" w:rsidRDefault="00415B3F" w:rsidP="00415B3F">
      <w:pPr>
        <w:pStyle w:val="ListParagraph"/>
        <w:ind w:left="1080"/>
        <w:rPr>
          <w:rFonts w:ascii="Arial" w:hAnsi="Arial" w:cs="Arial"/>
          <w:sz w:val="24"/>
          <w:szCs w:val="24"/>
          <w:lang w:val="en-US"/>
        </w:rPr>
      </w:pPr>
    </w:p>
    <w:p w14:paraId="75DC312F" w14:textId="77777777" w:rsidR="00415B3F" w:rsidRPr="00DA4D39" w:rsidRDefault="00415B3F" w:rsidP="00415B3F">
      <w:pPr>
        <w:pStyle w:val="ListParagraph"/>
        <w:ind w:left="1080"/>
        <w:rPr>
          <w:rFonts w:ascii="Arial" w:hAnsi="Arial" w:cs="Arial"/>
          <w:i/>
          <w:iCs/>
          <w:sz w:val="24"/>
          <w:szCs w:val="24"/>
        </w:rPr>
      </w:pPr>
      <w:r w:rsidRPr="00DA4D39">
        <w:rPr>
          <w:rFonts w:ascii="Arial" w:hAnsi="Arial" w:cs="Arial"/>
          <w:i/>
          <w:iCs/>
          <w:sz w:val="24"/>
          <w:szCs w:val="24"/>
        </w:rPr>
        <w:t>Recommended Further Reading:</w:t>
      </w:r>
    </w:p>
    <w:p w14:paraId="1B57CD7D" w14:textId="77777777" w:rsidR="00415B3F" w:rsidRPr="00171725" w:rsidRDefault="00415B3F" w:rsidP="00415B3F">
      <w:pPr>
        <w:pStyle w:val="ListParagraph"/>
        <w:ind w:left="1080"/>
        <w:rPr>
          <w:rFonts w:ascii="Arial" w:hAnsi="Arial" w:cs="Arial"/>
          <w:sz w:val="24"/>
          <w:szCs w:val="24"/>
        </w:rPr>
      </w:pPr>
      <w:r>
        <w:rPr>
          <w:rFonts w:ascii="Arial" w:hAnsi="Arial" w:cs="Arial"/>
          <w:sz w:val="24"/>
          <w:szCs w:val="24"/>
        </w:rPr>
        <w:t xml:space="preserve">Book Chapter: </w:t>
      </w:r>
      <w:r>
        <w:rPr>
          <w:rFonts w:ascii="Arial" w:hAnsi="Arial" w:cs="Arial"/>
          <w:i/>
          <w:iCs/>
          <w:sz w:val="24"/>
          <w:szCs w:val="24"/>
        </w:rPr>
        <w:t>Back To Work: Denmark</w:t>
      </w:r>
      <w:r>
        <w:rPr>
          <w:rFonts w:ascii="Arial" w:hAnsi="Arial" w:cs="Arial"/>
          <w:sz w:val="24"/>
          <w:szCs w:val="24"/>
        </w:rPr>
        <w:t xml:space="preserve">, (OECD Report), Chapter 2, “The Danish Flexicurity Model and Institutional Set-Up,” </w:t>
      </w:r>
      <w:hyperlink r:id="rId38" w:anchor="page1" w:history="1">
        <w:r w:rsidRPr="0045103A">
          <w:rPr>
            <w:rStyle w:val="Hyperlink"/>
            <w:rFonts w:ascii="Arial" w:hAnsi="Arial" w:cs="Arial"/>
            <w:sz w:val="24"/>
            <w:szCs w:val="24"/>
          </w:rPr>
          <w:t>https://read.oecd-ilibrary.org/employment/back-to-work-denmark/the-danish-flexicurity-model-and-institutional-setup_9789264267503-6-en#page1</w:t>
        </w:r>
      </w:hyperlink>
      <w:r>
        <w:rPr>
          <w:rFonts w:ascii="Arial" w:hAnsi="Arial" w:cs="Arial"/>
          <w:sz w:val="24"/>
          <w:szCs w:val="24"/>
        </w:rPr>
        <w:t xml:space="preserve"> </w:t>
      </w:r>
    </w:p>
    <w:p w14:paraId="311B25D7" w14:textId="3563E406" w:rsidR="00D73734" w:rsidRPr="00D73734" w:rsidRDefault="00D73734" w:rsidP="00CA10DD">
      <w:pPr>
        <w:spacing w:after="0"/>
        <w:rPr>
          <w:rFonts w:ascii="Arial" w:hAnsi="Arial" w:cs="Arial"/>
          <w:b/>
          <w:sz w:val="28"/>
          <w:szCs w:val="28"/>
          <w:lang w:val="en-US"/>
        </w:rPr>
      </w:pPr>
      <w:r>
        <w:rPr>
          <w:rFonts w:ascii="Arial" w:hAnsi="Arial" w:cs="Arial"/>
          <w:b/>
          <w:sz w:val="28"/>
          <w:szCs w:val="28"/>
        </w:rPr>
        <w:tab/>
      </w:r>
    </w:p>
    <w:p w14:paraId="5A2574B1" w14:textId="77777777" w:rsidR="00873246" w:rsidRDefault="00873246" w:rsidP="000064FA">
      <w:pPr>
        <w:rPr>
          <w:rFonts w:ascii="Arial" w:hAnsi="Arial" w:cs="Arial"/>
          <w:b/>
          <w:sz w:val="28"/>
          <w:szCs w:val="28"/>
        </w:rPr>
      </w:pPr>
      <w:bookmarkStart w:id="15" w:name="_Toc519085132"/>
      <w:bookmarkEnd w:id="14"/>
    </w:p>
    <w:p w14:paraId="4E7D7EC7" w14:textId="77777777" w:rsidR="00873246" w:rsidRDefault="00873246" w:rsidP="000064FA">
      <w:pPr>
        <w:rPr>
          <w:rFonts w:ascii="Arial" w:hAnsi="Arial" w:cs="Arial"/>
          <w:b/>
          <w:sz w:val="28"/>
          <w:szCs w:val="28"/>
        </w:rPr>
      </w:pPr>
    </w:p>
    <w:p w14:paraId="1A54753F" w14:textId="77777777" w:rsidR="00873246" w:rsidRDefault="00873246" w:rsidP="000064FA">
      <w:pPr>
        <w:rPr>
          <w:rFonts w:ascii="Arial" w:hAnsi="Arial" w:cs="Arial"/>
          <w:b/>
          <w:sz w:val="28"/>
          <w:szCs w:val="28"/>
        </w:rPr>
      </w:pPr>
    </w:p>
    <w:p w14:paraId="07A610D0" w14:textId="3F7583F7" w:rsidR="00D73734" w:rsidRPr="000064FA" w:rsidRDefault="000064FA" w:rsidP="000064FA">
      <w:pPr>
        <w:rPr>
          <w:rFonts w:ascii="Arial" w:hAnsi="Arial" w:cs="Arial"/>
          <w:sz w:val="24"/>
          <w:szCs w:val="24"/>
        </w:rPr>
      </w:pPr>
      <w:r>
        <w:rPr>
          <w:rFonts w:ascii="Arial" w:hAnsi="Arial" w:cs="Arial"/>
          <w:b/>
          <w:sz w:val="28"/>
          <w:szCs w:val="28"/>
        </w:rPr>
        <w:lastRenderedPageBreak/>
        <w:t>The Sceptics About Tech &amp; Work</w:t>
      </w:r>
    </w:p>
    <w:p w14:paraId="1079059E" w14:textId="4A73917D" w:rsidR="00CA10DD" w:rsidRDefault="00CA10DD" w:rsidP="00CA10DD">
      <w:pPr>
        <w:pStyle w:val="Heading2"/>
        <w:rPr>
          <w:rFonts w:ascii="Arial" w:hAnsi="Arial" w:cs="Arial"/>
          <w:b/>
        </w:rPr>
      </w:pPr>
      <w:bookmarkStart w:id="16" w:name="_Toc519085133"/>
      <w:bookmarkEnd w:id="15"/>
      <w:r>
        <w:rPr>
          <w:rFonts w:ascii="Arial" w:hAnsi="Arial" w:cs="Arial"/>
          <w:b/>
        </w:rPr>
        <w:t xml:space="preserve">Unit </w:t>
      </w:r>
      <w:r w:rsidR="00DD27D6">
        <w:rPr>
          <w:rFonts w:ascii="Arial" w:hAnsi="Arial" w:cs="Arial"/>
          <w:b/>
        </w:rPr>
        <w:t>9</w:t>
      </w:r>
      <w:r>
        <w:rPr>
          <w:rFonts w:ascii="Arial" w:hAnsi="Arial" w:cs="Arial"/>
          <w:b/>
        </w:rPr>
        <w:t xml:space="preserve"> – </w:t>
      </w:r>
      <w:r w:rsidR="00073E45">
        <w:rPr>
          <w:rFonts w:ascii="Arial" w:hAnsi="Arial" w:cs="Arial"/>
          <w:b/>
        </w:rPr>
        <w:t>March 2</w:t>
      </w:r>
      <w:r w:rsidR="00A31339">
        <w:rPr>
          <w:rFonts w:ascii="Arial" w:hAnsi="Arial" w:cs="Arial"/>
          <w:b/>
        </w:rPr>
        <w:t>0</w:t>
      </w:r>
      <w:r>
        <w:rPr>
          <w:rFonts w:ascii="Arial" w:hAnsi="Arial" w:cs="Arial"/>
          <w:b/>
        </w:rPr>
        <w:t xml:space="preserve"> </w:t>
      </w:r>
    </w:p>
    <w:p w14:paraId="4CFC9023" w14:textId="5B65040F" w:rsidR="009600CC" w:rsidRDefault="009600CC" w:rsidP="009600CC">
      <w:pPr>
        <w:spacing w:after="0"/>
        <w:ind w:left="720"/>
        <w:rPr>
          <w:rFonts w:ascii="Arial" w:hAnsi="Arial" w:cs="Arial"/>
          <w:b/>
          <w:sz w:val="28"/>
          <w:szCs w:val="28"/>
        </w:rPr>
      </w:pPr>
      <w:r w:rsidRPr="009C5EB8">
        <w:rPr>
          <w:rFonts w:ascii="Arial" w:hAnsi="Arial" w:cs="Arial"/>
          <w:b/>
          <w:sz w:val="28"/>
          <w:szCs w:val="28"/>
        </w:rPr>
        <w:t>Topic</w:t>
      </w:r>
      <w:r>
        <w:rPr>
          <w:rFonts w:ascii="Arial" w:hAnsi="Arial" w:cs="Arial"/>
          <w:b/>
          <w:sz w:val="28"/>
          <w:szCs w:val="28"/>
        </w:rPr>
        <w:t>: The Costs of Depending on Technology</w:t>
      </w:r>
    </w:p>
    <w:p w14:paraId="103271D9" w14:textId="77777777" w:rsidR="009600CC" w:rsidRDefault="009600CC" w:rsidP="009600CC">
      <w:pPr>
        <w:spacing w:after="0"/>
        <w:ind w:firstLine="720"/>
        <w:rPr>
          <w:rFonts w:ascii="Arial" w:hAnsi="Arial" w:cs="Arial"/>
        </w:rPr>
      </w:pPr>
      <w:r w:rsidRPr="002B03DF">
        <w:rPr>
          <w:rFonts w:ascii="Arial" w:hAnsi="Arial" w:cs="Arial"/>
        </w:rPr>
        <w:t xml:space="preserve">Readings: </w:t>
      </w:r>
    </w:p>
    <w:p w14:paraId="7A465138" w14:textId="48701B3D" w:rsidR="009600CC" w:rsidRPr="009600CC" w:rsidRDefault="006B4694" w:rsidP="009600CC">
      <w:pPr>
        <w:pStyle w:val="ListParagraph"/>
        <w:numPr>
          <w:ilvl w:val="0"/>
          <w:numId w:val="15"/>
        </w:numPr>
        <w:spacing w:after="0"/>
        <w:rPr>
          <w:rFonts w:ascii="Arial" w:hAnsi="Arial" w:cs="Arial"/>
          <w:u w:val="single"/>
        </w:rPr>
      </w:pPr>
      <w:r>
        <w:rPr>
          <w:rFonts w:ascii="Arial" w:hAnsi="Arial" w:cs="Arial"/>
        </w:rPr>
        <w:t xml:space="preserve">Magazine Feature: </w:t>
      </w:r>
      <w:r w:rsidR="009600CC" w:rsidRPr="009600CC">
        <w:rPr>
          <w:rFonts w:ascii="Arial" w:hAnsi="Arial" w:cs="Arial"/>
        </w:rPr>
        <w:t xml:space="preserve">Nicholas Carr, “Is Google Making Us Stupid?” </w:t>
      </w:r>
      <w:hyperlink r:id="rId39" w:history="1">
        <w:r w:rsidR="009600CC" w:rsidRPr="009600CC">
          <w:rPr>
            <w:rStyle w:val="Hyperlink"/>
            <w:rFonts w:cs="Arial"/>
          </w:rPr>
          <w:t>https://www.theatlantic.com/magazine/archive/2008/07/is-google-making-us-stupid/306868/</w:t>
        </w:r>
      </w:hyperlink>
      <w:r w:rsidR="009600CC" w:rsidRPr="009600CC">
        <w:rPr>
          <w:rFonts w:ascii="Arial" w:hAnsi="Arial" w:cs="Arial"/>
        </w:rPr>
        <w:t xml:space="preserve"> </w:t>
      </w:r>
    </w:p>
    <w:p w14:paraId="76A6C4CE" w14:textId="0498ADF4" w:rsidR="009600CC" w:rsidRDefault="006B4694" w:rsidP="009600CC">
      <w:pPr>
        <w:pStyle w:val="ListParagraph"/>
        <w:numPr>
          <w:ilvl w:val="0"/>
          <w:numId w:val="15"/>
        </w:numPr>
        <w:rPr>
          <w:rFonts w:ascii="Arial" w:hAnsi="Arial" w:cs="Arial"/>
          <w:sz w:val="24"/>
          <w:szCs w:val="24"/>
        </w:rPr>
      </w:pPr>
      <w:r>
        <w:rPr>
          <w:rFonts w:ascii="Arial" w:hAnsi="Arial" w:cs="Arial"/>
          <w:sz w:val="24"/>
          <w:szCs w:val="24"/>
        </w:rPr>
        <w:t xml:space="preserve">Article: </w:t>
      </w:r>
      <w:r w:rsidR="009600CC" w:rsidRPr="00A65BE2">
        <w:rPr>
          <w:rFonts w:ascii="Arial" w:hAnsi="Arial" w:cs="Arial"/>
          <w:sz w:val="24"/>
          <w:szCs w:val="24"/>
        </w:rPr>
        <w:t xml:space="preserve">Manish Raghavan et al., “Mitigating Bias in Algorithmic Hiring: Evaluating Claims and Practices,” </w:t>
      </w:r>
      <w:hyperlink r:id="rId40" w:history="1">
        <w:r w:rsidR="009600CC" w:rsidRPr="00A65BE2">
          <w:rPr>
            <w:rStyle w:val="Hyperlink"/>
            <w:rFonts w:ascii="Arial" w:hAnsi="Arial" w:cs="Arial"/>
            <w:sz w:val="24"/>
            <w:szCs w:val="24"/>
          </w:rPr>
          <w:t>https://arxiv.org/pdf/1906.09208.pdf</w:t>
        </w:r>
      </w:hyperlink>
      <w:r w:rsidR="009600CC" w:rsidRPr="00A65BE2">
        <w:rPr>
          <w:rFonts w:ascii="Arial" w:hAnsi="Arial" w:cs="Arial"/>
          <w:sz w:val="24"/>
          <w:szCs w:val="24"/>
        </w:rPr>
        <w:t xml:space="preserve"> </w:t>
      </w:r>
    </w:p>
    <w:p w14:paraId="0129F6A6" w14:textId="77777777" w:rsidR="009600CC" w:rsidRPr="00A65BE2" w:rsidRDefault="009600CC" w:rsidP="009600CC">
      <w:pPr>
        <w:pStyle w:val="ListParagraph"/>
        <w:ind w:left="1080"/>
        <w:rPr>
          <w:rFonts w:ascii="Arial" w:hAnsi="Arial" w:cs="Arial"/>
          <w:sz w:val="24"/>
          <w:szCs w:val="24"/>
        </w:rPr>
      </w:pPr>
    </w:p>
    <w:p w14:paraId="64B2E76A" w14:textId="77777777" w:rsidR="009600CC" w:rsidRPr="009600CC" w:rsidRDefault="009600CC" w:rsidP="009600CC">
      <w:pPr>
        <w:spacing w:after="0"/>
        <w:ind w:firstLine="720"/>
        <w:rPr>
          <w:rFonts w:ascii="Arial" w:hAnsi="Arial" w:cs="Arial"/>
          <w:i/>
          <w:iCs/>
          <w:sz w:val="24"/>
          <w:szCs w:val="24"/>
        </w:rPr>
      </w:pPr>
      <w:r w:rsidRPr="009600CC">
        <w:rPr>
          <w:rFonts w:ascii="Arial" w:hAnsi="Arial" w:cs="Arial"/>
          <w:i/>
          <w:iCs/>
          <w:sz w:val="24"/>
          <w:szCs w:val="24"/>
        </w:rPr>
        <w:t>Recommended Further Reading:</w:t>
      </w:r>
    </w:p>
    <w:p w14:paraId="75976B4E" w14:textId="210F1585" w:rsidR="009600CC" w:rsidRDefault="006B4694" w:rsidP="009600CC">
      <w:pPr>
        <w:spacing w:after="0"/>
        <w:ind w:left="720"/>
        <w:rPr>
          <w:rStyle w:val="Hyperlink"/>
          <w:rFonts w:ascii="Arial" w:hAnsi="Arial" w:cs="Arial"/>
          <w:sz w:val="24"/>
          <w:szCs w:val="24"/>
        </w:rPr>
      </w:pPr>
      <w:r>
        <w:rPr>
          <w:rFonts w:ascii="Arial" w:hAnsi="Arial" w:cs="Arial"/>
          <w:sz w:val="24"/>
          <w:szCs w:val="24"/>
        </w:rPr>
        <w:t xml:space="preserve">News Article: </w:t>
      </w:r>
      <w:r w:rsidR="009600CC" w:rsidRPr="00A65BE2">
        <w:rPr>
          <w:rFonts w:ascii="Arial" w:hAnsi="Arial" w:cs="Arial"/>
          <w:sz w:val="24"/>
          <w:szCs w:val="24"/>
        </w:rPr>
        <w:t>Nicholas T. Young, “</w:t>
      </w:r>
      <w:r w:rsidR="009600CC" w:rsidRPr="00A65BE2">
        <w:rPr>
          <w:rFonts w:ascii="Arial" w:hAnsi="Arial" w:cs="Arial"/>
          <w:color w:val="1A1A1A"/>
          <w:sz w:val="24"/>
          <w:szCs w:val="24"/>
        </w:rPr>
        <w:t xml:space="preserve">I Know Some Algorithms Are Biased—because I Created One” </w:t>
      </w:r>
      <w:hyperlink r:id="rId41" w:history="1">
        <w:r w:rsidR="009600CC" w:rsidRPr="00A65BE2">
          <w:rPr>
            <w:rStyle w:val="Hyperlink"/>
            <w:rFonts w:ascii="Arial" w:hAnsi="Arial" w:cs="Arial"/>
            <w:sz w:val="24"/>
            <w:szCs w:val="24"/>
          </w:rPr>
          <w:t>https://blogs.scientificamerican.com/voices/i-know-some-algorithms-are-biased-because-i-created-one/</w:t>
        </w:r>
      </w:hyperlink>
    </w:p>
    <w:p w14:paraId="5BC10CFC" w14:textId="77777777" w:rsidR="009600CC" w:rsidRPr="009600CC" w:rsidRDefault="009600CC" w:rsidP="009600CC">
      <w:pPr>
        <w:spacing w:after="0"/>
        <w:ind w:left="720"/>
      </w:pPr>
    </w:p>
    <w:bookmarkEnd w:id="16"/>
    <w:p w14:paraId="39C97AF5" w14:textId="1CFB7177" w:rsidR="00CA10DD" w:rsidRDefault="00CA10DD" w:rsidP="00CA10DD">
      <w:pPr>
        <w:pStyle w:val="Heading2"/>
        <w:rPr>
          <w:rFonts w:ascii="Arial" w:hAnsi="Arial" w:cs="Arial"/>
          <w:b/>
        </w:rPr>
      </w:pPr>
      <w:r>
        <w:rPr>
          <w:rFonts w:ascii="Arial" w:hAnsi="Arial" w:cs="Arial"/>
          <w:b/>
        </w:rPr>
        <w:t>Unit 1</w:t>
      </w:r>
      <w:r w:rsidR="00DD27D6">
        <w:rPr>
          <w:rFonts w:ascii="Arial" w:hAnsi="Arial" w:cs="Arial"/>
          <w:b/>
        </w:rPr>
        <w:t>0</w:t>
      </w:r>
      <w:r>
        <w:rPr>
          <w:rFonts w:ascii="Arial" w:hAnsi="Arial" w:cs="Arial"/>
          <w:b/>
        </w:rPr>
        <w:t xml:space="preserve"> – </w:t>
      </w:r>
      <w:r w:rsidR="00A31339">
        <w:rPr>
          <w:rFonts w:ascii="Arial" w:hAnsi="Arial" w:cs="Arial"/>
          <w:b/>
        </w:rPr>
        <w:t>March 27</w:t>
      </w:r>
      <w:r>
        <w:rPr>
          <w:rFonts w:ascii="Arial" w:hAnsi="Arial" w:cs="Arial"/>
          <w:b/>
        </w:rPr>
        <w:t xml:space="preserve"> </w:t>
      </w:r>
    </w:p>
    <w:p w14:paraId="7DDD8A68" w14:textId="7B938EFE" w:rsidR="009600CC" w:rsidRDefault="009600CC" w:rsidP="009600CC">
      <w:pPr>
        <w:pStyle w:val="Heading2"/>
        <w:ind w:firstLine="720"/>
        <w:rPr>
          <w:rFonts w:ascii="Arial" w:hAnsi="Arial" w:cs="Arial"/>
          <w:b/>
          <w:szCs w:val="28"/>
        </w:rPr>
      </w:pPr>
      <w:r w:rsidRPr="009C5EB8">
        <w:rPr>
          <w:rFonts w:ascii="Arial" w:hAnsi="Arial" w:cs="Arial"/>
          <w:b/>
          <w:szCs w:val="28"/>
        </w:rPr>
        <w:t>Topic</w:t>
      </w:r>
      <w:r>
        <w:rPr>
          <w:rFonts w:ascii="Arial" w:hAnsi="Arial" w:cs="Arial"/>
          <w:b/>
          <w:szCs w:val="28"/>
        </w:rPr>
        <w:t>: Is the Pace of Change Actually Slowing?</w:t>
      </w:r>
    </w:p>
    <w:p w14:paraId="3713B330" w14:textId="77777777" w:rsidR="009600CC" w:rsidRPr="002B03DF" w:rsidRDefault="009600CC" w:rsidP="009600CC">
      <w:pPr>
        <w:pStyle w:val="Heading3"/>
        <w:rPr>
          <w:rFonts w:ascii="Arial" w:hAnsi="Arial" w:cs="Arial"/>
          <w:color w:val="auto"/>
        </w:rPr>
      </w:pPr>
      <w:r>
        <w:rPr>
          <w:rFonts w:ascii="Arial" w:hAnsi="Arial" w:cs="Arial"/>
          <w:b/>
          <w:color w:val="auto"/>
          <w:sz w:val="28"/>
          <w:szCs w:val="28"/>
        </w:rPr>
        <w:t xml:space="preserve"> </w:t>
      </w:r>
      <w:r>
        <w:tab/>
      </w:r>
      <w:r w:rsidRPr="002B03DF">
        <w:rPr>
          <w:rFonts w:ascii="Arial" w:hAnsi="Arial" w:cs="Arial"/>
          <w:color w:val="auto"/>
        </w:rPr>
        <w:t xml:space="preserve">Readings &amp; Audio: </w:t>
      </w:r>
    </w:p>
    <w:p w14:paraId="09CE1893" w14:textId="647EF8B4" w:rsidR="009600CC" w:rsidRPr="002B03DF" w:rsidRDefault="006B4694" w:rsidP="009600CC">
      <w:pPr>
        <w:pStyle w:val="Heading3"/>
        <w:numPr>
          <w:ilvl w:val="0"/>
          <w:numId w:val="16"/>
        </w:numPr>
        <w:rPr>
          <w:rFonts w:ascii="Arial" w:hAnsi="Arial" w:cs="Arial"/>
        </w:rPr>
      </w:pPr>
      <w:r>
        <w:rPr>
          <w:rFonts w:ascii="Arial" w:hAnsi="Arial" w:cs="Arial"/>
          <w:color w:val="auto"/>
        </w:rPr>
        <w:t xml:space="preserve">Article: </w:t>
      </w:r>
      <w:r w:rsidR="009600CC" w:rsidRPr="002B03DF">
        <w:rPr>
          <w:rFonts w:ascii="Arial" w:hAnsi="Arial" w:cs="Arial"/>
          <w:color w:val="auto"/>
        </w:rPr>
        <w:t>Robert Gordon, “The Rise and Fall of American Growth”</w:t>
      </w:r>
      <w:r w:rsidR="009600CC" w:rsidRPr="002B03DF">
        <w:rPr>
          <w:color w:val="auto"/>
        </w:rPr>
        <w:t xml:space="preserve"> </w:t>
      </w:r>
      <w:hyperlink r:id="rId42" w:history="1">
        <w:r w:rsidR="009600CC" w:rsidRPr="00F828B0">
          <w:rPr>
            <w:rStyle w:val="Hyperlink"/>
          </w:rPr>
          <w:t>https://assets1b.milkeninstitute.org/assets/Publication/MIReview/PDF/75-94MR69.pdf</w:t>
        </w:r>
      </w:hyperlink>
      <w:r w:rsidR="009600CC">
        <w:t xml:space="preserve"> </w:t>
      </w:r>
    </w:p>
    <w:p w14:paraId="4291749A" w14:textId="28AE6AA7" w:rsidR="009600CC" w:rsidRDefault="006B4694" w:rsidP="009600CC">
      <w:pPr>
        <w:pStyle w:val="Heading3"/>
        <w:numPr>
          <w:ilvl w:val="0"/>
          <w:numId w:val="16"/>
        </w:numPr>
        <w:rPr>
          <w:rStyle w:val="Hyperlink"/>
        </w:rPr>
      </w:pPr>
      <w:r>
        <w:rPr>
          <w:rFonts w:ascii="Arial" w:hAnsi="Arial" w:cs="Arial"/>
          <w:color w:val="auto"/>
        </w:rPr>
        <w:t xml:space="preserve">Podcast Interview: </w:t>
      </w:r>
      <w:r w:rsidR="009600CC" w:rsidRPr="002B03DF">
        <w:rPr>
          <w:rFonts w:ascii="Arial" w:hAnsi="Arial" w:cs="Arial"/>
          <w:color w:val="auto"/>
        </w:rPr>
        <w:t xml:space="preserve">Tyler Cowan, “The Complacent Class” </w:t>
      </w:r>
      <w:hyperlink r:id="rId43" w:history="1">
        <w:r w:rsidR="009600CC" w:rsidRPr="00F828B0">
          <w:rPr>
            <w:rStyle w:val="Hyperlink"/>
          </w:rPr>
          <w:t>http://www.econtalk.org/archives/2017/05/tyler_cowen_on_1.html</w:t>
        </w:r>
      </w:hyperlink>
    </w:p>
    <w:p w14:paraId="3A85FA2E" w14:textId="77777777" w:rsidR="00D73734" w:rsidRPr="00D73734" w:rsidRDefault="00D73734" w:rsidP="00D73734">
      <w:pPr>
        <w:spacing w:after="0"/>
      </w:pPr>
    </w:p>
    <w:p w14:paraId="5C6CE60D" w14:textId="3313D23A" w:rsidR="00CA10DD" w:rsidRDefault="00CA10DD" w:rsidP="00CA10DD">
      <w:pPr>
        <w:pStyle w:val="Heading2"/>
        <w:rPr>
          <w:rFonts w:ascii="Arial" w:hAnsi="Arial" w:cs="Arial"/>
          <w:b/>
        </w:rPr>
      </w:pPr>
      <w:bookmarkStart w:id="17" w:name="_Toc519085135"/>
      <w:r>
        <w:rPr>
          <w:rFonts w:ascii="Arial" w:hAnsi="Arial" w:cs="Arial"/>
          <w:b/>
        </w:rPr>
        <w:t>Unit 1</w:t>
      </w:r>
      <w:r w:rsidR="00DD27D6">
        <w:rPr>
          <w:rFonts w:ascii="Arial" w:hAnsi="Arial" w:cs="Arial"/>
          <w:b/>
        </w:rPr>
        <w:t>1</w:t>
      </w:r>
      <w:r>
        <w:rPr>
          <w:rFonts w:ascii="Arial" w:hAnsi="Arial" w:cs="Arial"/>
          <w:b/>
        </w:rPr>
        <w:t xml:space="preserve"> </w:t>
      </w:r>
      <w:bookmarkEnd w:id="17"/>
      <w:r>
        <w:rPr>
          <w:rFonts w:ascii="Arial" w:hAnsi="Arial" w:cs="Arial"/>
          <w:b/>
        </w:rPr>
        <w:t xml:space="preserve">– </w:t>
      </w:r>
      <w:r w:rsidR="00A31339">
        <w:rPr>
          <w:rFonts w:ascii="Arial" w:hAnsi="Arial" w:cs="Arial"/>
          <w:b/>
        </w:rPr>
        <w:t>April 3</w:t>
      </w:r>
    </w:p>
    <w:p w14:paraId="58C26A98" w14:textId="4DAFC16F" w:rsidR="00CA10DD" w:rsidRPr="009C5EB8" w:rsidRDefault="00CA10DD" w:rsidP="00CA10DD">
      <w:pPr>
        <w:pStyle w:val="Heading3"/>
        <w:ind w:left="720"/>
        <w:rPr>
          <w:rFonts w:ascii="Arial" w:hAnsi="Arial" w:cs="Arial"/>
          <w:b/>
          <w:sz w:val="28"/>
          <w:szCs w:val="28"/>
        </w:rPr>
      </w:pPr>
      <w:bookmarkStart w:id="18" w:name="_Toc519085122"/>
      <w:bookmarkStart w:id="19" w:name="_Toc519085134"/>
      <w:bookmarkStart w:id="20" w:name="_Toc519085136"/>
      <w:r w:rsidRPr="009C5EB8">
        <w:rPr>
          <w:rFonts w:ascii="Arial" w:hAnsi="Arial" w:cs="Arial"/>
          <w:b/>
          <w:color w:val="auto"/>
          <w:sz w:val="28"/>
          <w:szCs w:val="28"/>
        </w:rPr>
        <w:t>Topic</w:t>
      </w:r>
      <w:r>
        <w:rPr>
          <w:rFonts w:ascii="Arial" w:hAnsi="Arial" w:cs="Arial"/>
          <w:b/>
          <w:color w:val="auto"/>
          <w:sz w:val="28"/>
          <w:szCs w:val="28"/>
        </w:rPr>
        <w:t xml:space="preserve">: Emotional Labour, Care Work, and the Real Future of Jobs?  </w:t>
      </w:r>
    </w:p>
    <w:p w14:paraId="35803C4F" w14:textId="77777777" w:rsidR="00CA10DD" w:rsidRDefault="00CA10DD" w:rsidP="00CA10DD">
      <w:pPr>
        <w:spacing w:after="0"/>
      </w:pPr>
      <w:r>
        <w:tab/>
      </w:r>
      <w:r>
        <w:rPr>
          <w:rFonts w:ascii="Arial" w:hAnsi="Arial" w:cs="Arial"/>
          <w:sz w:val="24"/>
          <w:szCs w:val="24"/>
        </w:rPr>
        <w:t xml:space="preserve">Readings: </w:t>
      </w:r>
    </w:p>
    <w:p w14:paraId="0F348BCF" w14:textId="495588F0" w:rsidR="00CA10DD" w:rsidRDefault="006B4694" w:rsidP="00CA10DD">
      <w:pPr>
        <w:pStyle w:val="ListParagraph"/>
        <w:numPr>
          <w:ilvl w:val="0"/>
          <w:numId w:val="17"/>
        </w:numPr>
        <w:rPr>
          <w:rFonts w:ascii="Arial" w:hAnsi="Arial" w:cs="Arial"/>
          <w:sz w:val="24"/>
          <w:szCs w:val="24"/>
        </w:rPr>
      </w:pPr>
      <w:r>
        <w:rPr>
          <w:rFonts w:ascii="Arial" w:hAnsi="Arial" w:cs="Arial"/>
          <w:sz w:val="24"/>
          <w:szCs w:val="24"/>
        </w:rPr>
        <w:t xml:space="preserve">Magazine Article: </w:t>
      </w:r>
      <w:r w:rsidR="00CA10DD">
        <w:rPr>
          <w:rFonts w:ascii="Arial" w:hAnsi="Arial" w:cs="Arial"/>
          <w:sz w:val="24"/>
          <w:szCs w:val="24"/>
        </w:rPr>
        <w:t xml:space="preserve">Premilla Nadasen, “The Care Deficit” </w:t>
      </w:r>
      <w:hyperlink r:id="rId44" w:history="1">
        <w:r w:rsidR="00CA10DD" w:rsidRPr="00646748">
          <w:rPr>
            <w:rStyle w:val="Hyperlink"/>
            <w:sz w:val="24"/>
            <w:szCs w:val="24"/>
          </w:rPr>
          <w:t>https://www.dissentmagazine.org/article/care-deficit-hta-domestic-worker-organizing-history</w:t>
        </w:r>
      </w:hyperlink>
    </w:p>
    <w:p w14:paraId="6DE43739" w14:textId="307DE6D9" w:rsidR="00CA10DD" w:rsidRDefault="006B4694" w:rsidP="00CA10DD">
      <w:pPr>
        <w:pStyle w:val="ListParagraph"/>
        <w:numPr>
          <w:ilvl w:val="0"/>
          <w:numId w:val="17"/>
        </w:numPr>
        <w:rPr>
          <w:rFonts w:ascii="Arial" w:hAnsi="Arial" w:cs="Arial"/>
          <w:sz w:val="24"/>
          <w:szCs w:val="24"/>
        </w:rPr>
      </w:pPr>
      <w:r>
        <w:rPr>
          <w:rFonts w:ascii="Arial" w:hAnsi="Arial" w:cs="Arial"/>
          <w:sz w:val="24"/>
          <w:szCs w:val="24"/>
        </w:rPr>
        <w:t xml:space="preserve">Podcast Interview: </w:t>
      </w:r>
      <w:r w:rsidR="00CA10DD">
        <w:rPr>
          <w:rFonts w:ascii="Arial" w:hAnsi="Arial" w:cs="Arial"/>
          <w:sz w:val="24"/>
          <w:szCs w:val="24"/>
        </w:rPr>
        <w:t xml:space="preserve">“The Future of Work Isn’t Robots. It’s Caring Humans,” </w:t>
      </w:r>
      <w:hyperlink r:id="rId45" w:history="1">
        <w:r w:rsidR="00CA10DD" w:rsidRPr="00F828B0">
          <w:rPr>
            <w:rStyle w:val="Hyperlink"/>
            <w:rFonts w:cs="Arial"/>
            <w:sz w:val="24"/>
          </w:rPr>
          <w:t>https://www.stitcher.com/podcast/vox/the-ezra-klein-show/e/52206155</w:t>
        </w:r>
      </w:hyperlink>
      <w:r w:rsidR="00CA10DD">
        <w:rPr>
          <w:rFonts w:ascii="Arial" w:hAnsi="Arial" w:cs="Arial"/>
          <w:sz w:val="24"/>
          <w:szCs w:val="24"/>
        </w:rPr>
        <w:t xml:space="preserve"> </w:t>
      </w:r>
    </w:p>
    <w:p w14:paraId="34A31A39" w14:textId="77777777" w:rsidR="00171725" w:rsidRDefault="00171725" w:rsidP="00171725">
      <w:pPr>
        <w:spacing w:after="0"/>
        <w:ind w:left="360" w:firstLine="360"/>
        <w:rPr>
          <w:rFonts w:ascii="Arial" w:hAnsi="Arial" w:cs="Arial"/>
          <w:i/>
          <w:iCs/>
          <w:sz w:val="24"/>
          <w:szCs w:val="24"/>
        </w:rPr>
      </w:pPr>
      <w:r w:rsidRPr="00171725">
        <w:rPr>
          <w:rFonts w:ascii="Arial" w:hAnsi="Arial" w:cs="Arial"/>
          <w:i/>
          <w:iCs/>
          <w:sz w:val="24"/>
          <w:szCs w:val="24"/>
        </w:rPr>
        <w:t>Recommended Further Reading:</w:t>
      </w:r>
    </w:p>
    <w:p w14:paraId="1C525A13" w14:textId="44285101" w:rsidR="006B4694" w:rsidRPr="006B4694" w:rsidRDefault="006B4694" w:rsidP="006B4694">
      <w:pPr>
        <w:ind w:left="720"/>
        <w:rPr>
          <w:rFonts w:ascii="Arial" w:hAnsi="Arial" w:cs="Arial"/>
          <w:sz w:val="24"/>
          <w:szCs w:val="24"/>
        </w:rPr>
      </w:pPr>
      <w:r w:rsidRPr="006B4694">
        <w:rPr>
          <w:rFonts w:ascii="Arial" w:hAnsi="Arial" w:cs="Arial"/>
          <w:sz w:val="24"/>
          <w:szCs w:val="24"/>
        </w:rPr>
        <w:t xml:space="preserve">Advocacy Group’s </w:t>
      </w:r>
      <w:r w:rsidR="005C4F77">
        <w:rPr>
          <w:rFonts w:ascii="Arial" w:hAnsi="Arial" w:cs="Arial"/>
          <w:sz w:val="24"/>
          <w:szCs w:val="24"/>
        </w:rPr>
        <w:t>Report</w:t>
      </w:r>
      <w:r w:rsidRPr="006B4694">
        <w:rPr>
          <w:rFonts w:ascii="Arial" w:hAnsi="Arial" w:cs="Arial"/>
          <w:sz w:val="24"/>
          <w:szCs w:val="24"/>
        </w:rPr>
        <w:t xml:space="preserve">: “Core Support for the New Economy,” pp.1-17 </w:t>
      </w:r>
      <w:hyperlink r:id="rId46" w:history="1">
        <w:r w:rsidRPr="006B4694">
          <w:rPr>
            <w:rStyle w:val="Hyperlink"/>
            <w:rFonts w:cs="Arial"/>
            <w:sz w:val="24"/>
          </w:rPr>
          <w:t>http://www.ase.tufts.edu/gdae/Pubs/wp/16-02GoodwinCoreSupport_Draft.pdf</w:t>
        </w:r>
      </w:hyperlink>
      <w:r w:rsidRPr="006B4694">
        <w:rPr>
          <w:rFonts w:ascii="Arial" w:hAnsi="Arial" w:cs="Arial"/>
          <w:sz w:val="24"/>
          <w:szCs w:val="24"/>
        </w:rPr>
        <w:t xml:space="preserve"> </w:t>
      </w:r>
    </w:p>
    <w:p w14:paraId="1B55D84D" w14:textId="0ABD7280" w:rsidR="00CA10DD" w:rsidRDefault="00CA10DD" w:rsidP="00CA10DD">
      <w:pPr>
        <w:pStyle w:val="Heading2"/>
        <w:rPr>
          <w:rFonts w:ascii="Arial" w:hAnsi="Arial" w:cs="Arial"/>
          <w:b/>
        </w:rPr>
      </w:pPr>
      <w:bookmarkStart w:id="21" w:name="_Toc519085141"/>
      <w:bookmarkEnd w:id="18"/>
      <w:bookmarkEnd w:id="19"/>
      <w:bookmarkEnd w:id="20"/>
      <w:r>
        <w:rPr>
          <w:rFonts w:ascii="Arial" w:hAnsi="Arial" w:cs="Arial"/>
          <w:b/>
        </w:rPr>
        <w:lastRenderedPageBreak/>
        <w:t>Unit 1</w:t>
      </w:r>
      <w:r w:rsidR="00DD27D6">
        <w:rPr>
          <w:rFonts w:ascii="Arial" w:hAnsi="Arial" w:cs="Arial"/>
          <w:b/>
        </w:rPr>
        <w:t>2</w:t>
      </w:r>
      <w:r>
        <w:rPr>
          <w:rFonts w:ascii="Arial" w:hAnsi="Arial" w:cs="Arial"/>
          <w:b/>
        </w:rPr>
        <w:t xml:space="preserve"> </w:t>
      </w:r>
      <w:bookmarkEnd w:id="21"/>
      <w:r>
        <w:rPr>
          <w:rFonts w:ascii="Arial" w:hAnsi="Arial" w:cs="Arial"/>
          <w:b/>
        </w:rPr>
        <w:t xml:space="preserve">– </w:t>
      </w:r>
      <w:r w:rsidR="00A31339">
        <w:rPr>
          <w:rFonts w:ascii="Arial" w:hAnsi="Arial" w:cs="Arial"/>
          <w:b/>
        </w:rPr>
        <w:t>April 1</w:t>
      </w:r>
      <w:r w:rsidR="00151C85">
        <w:rPr>
          <w:rFonts w:ascii="Arial" w:hAnsi="Arial" w:cs="Arial"/>
          <w:b/>
        </w:rPr>
        <w:t>0</w:t>
      </w:r>
    </w:p>
    <w:p w14:paraId="11DE9872" w14:textId="77777777" w:rsidR="00A31339" w:rsidRDefault="00CA10DD" w:rsidP="001D1A1C">
      <w:pPr>
        <w:pStyle w:val="Heading3"/>
        <w:rPr>
          <w:rFonts w:ascii="Arial" w:hAnsi="Arial" w:cs="Arial"/>
          <w:b/>
          <w:color w:val="auto"/>
          <w:sz w:val="28"/>
          <w:szCs w:val="28"/>
        </w:rPr>
      </w:pPr>
      <w:r>
        <w:tab/>
      </w:r>
      <w:bookmarkStart w:id="22" w:name="_Toc519085142"/>
      <w:r w:rsidRPr="009C5EB8">
        <w:rPr>
          <w:rFonts w:ascii="Arial" w:hAnsi="Arial" w:cs="Arial"/>
          <w:b/>
          <w:color w:val="auto"/>
          <w:sz w:val="28"/>
          <w:szCs w:val="28"/>
        </w:rPr>
        <w:t>Topic</w:t>
      </w:r>
      <w:bookmarkEnd w:id="22"/>
      <w:r>
        <w:rPr>
          <w:rFonts w:ascii="Arial" w:hAnsi="Arial" w:cs="Arial"/>
          <w:b/>
          <w:color w:val="auto"/>
          <w:sz w:val="28"/>
          <w:szCs w:val="28"/>
        </w:rPr>
        <w:t xml:space="preserve">s: </w:t>
      </w:r>
    </w:p>
    <w:p w14:paraId="4705986C" w14:textId="583E7E3E" w:rsidR="00A31339" w:rsidRDefault="00A31339" w:rsidP="00A31339">
      <w:pPr>
        <w:pStyle w:val="Heading3"/>
        <w:numPr>
          <w:ilvl w:val="0"/>
          <w:numId w:val="26"/>
        </w:numPr>
        <w:rPr>
          <w:rFonts w:ascii="Arial" w:hAnsi="Arial" w:cs="Arial"/>
          <w:b/>
          <w:color w:val="auto"/>
          <w:sz w:val="28"/>
          <w:szCs w:val="28"/>
        </w:rPr>
      </w:pPr>
      <w:r>
        <w:rPr>
          <w:rFonts w:ascii="Arial" w:hAnsi="Arial" w:cs="Arial"/>
          <w:b/>
          <w:color w:val="auto"/>
          <w:sz w:val="28"/>
          <w:szCs w:val="28"/>
        </w:rPr>
        <w:t>Where Does Technology Come From?</w:t>
      </w:r>
    </w:p>
    <w:p w14:paraId="0B4BC948" w14:textId="707DE9FC" w:rsidR="00CA10DD" w:rsidRDefault="00CA10DD" w:rsidP="00A31339">
      <w:pPr>
        <w:pStyle w:val="Heading3"/>
        <w:numPr>
          <w:ilvl w:val="0"/>
          <w:numId w:val="26"/>
        </w:numPr>
        <w:rPr>
          <w:rFonts w:ascii="Arial" w:hAnsi="Arial" w:cs="Arial"/>
          <w:b/>
          <w:color w:val="auto"/>
          <w:sz w:val="28"/>
          <w:szCs w:val="28"/>
        </w:rPr>
      </w:pPr>
      <w:r>
        <w:rPr>
          <w:rFonts w:ascii="Arial" w:hAnsi="Arial" w:cs="Arial"/>
          <w:b/>
          <w:color w:val="auto"/>
          <w:sz w:val="28"/>
          <w:szCs w:val="28"/>
        </w:rPr>
        <w:t xml:space="preserve">Closing Discussion &amp; Exam Prep </w:t>
      </w:r>
    </w:p>
    <w:p w14:paraId="26EC3D51" w14:textId="2B305DB2" w:rsidR="00A31339" w:rsidRPr="00A31339" w:rsidRDefault="00A31339" w:rsidP="00A31339">
      <w:pPr>
        <w:ind w:firstLine="720"/>
        <w:rPr>
          <w:rFonts w:ascii="Arial" w:hAnsi="Arial" w:cs="Arial"/>
          <w:sz w:val="24"/>
          <w:szCs w:val="24"/>
        </w:rPr>
      </w:pPr>
      <w:bookmarkStart w:id="23" w:name="_Toc519085138"/>
      <w:r w:rsidRPr="00A31339">
        <w:rPr>
          <w:rFonts w:ascii="Arial" w:hAnsi="Arial" w:cs="Arial"/>
          <w:sz w:val="24"/>
          <w:szCs w:val="24"/>
        </w:rPr>
        <w:t>Readings:</w:t>
      </w:r>
    </w:p>
    <w:p w14:paraId="6C0CBE5B" w14:textId="3A63EF9D" w:rsidR="00A31339" w:rsidRPr="006B4694" w:rsidRDefault="00A31339" w:rsidP="00A31339">
      <w:pPr>
        <w:pStyle w:val="ListParagraph"/>
        <w:numPr>
          <w:ilvl w:val="0"/>
          <w:numId w:val="11"/>
        </w:numPr>
        <w:rPr>
          <w:rFonts w:ascii="Arial" w:hAnsi="Arial" w:cs="Arial"/>
          <w:sz w:val="24"/>
          <w:szCs w:val="24"/>
        </w:rPr>
      </w:pPr>
      <w:r>
        <w:rPr>
          <w:rFonts w:ascii="Arial" w:hAnsi="Arial" w:cs="Arial"/>
          <w:sz w:val="24"/>
          <w:szCs w:val="24"/>
        </w:rPr>
        <w:t xml:space="preserve">Book Chapter: </w:t>
      </w:r>
      <w:r w:rsidRPr="0059351C">
        <w:rPr>
          <w:rFonts w:ascii="Arial" w:hAnsi="Arial" w:cs="Arial"/>
          <w:sz w:val="24"/>
          <w:szCs w:val="24"/>
        </w:rPr>
        <w:t xml:space="preserve">Mariana Mazzucato, </w:t>
      </w:r>
      <w:r w:rsidRPr="0059351C">
        <w:rPr>
          <w:rFonts w:ascii="Arial" w:hAnsi="Arial" w:cs="Arial"/>
          <w:i/>
          <w:sz w:val="24"/>
          <w:szCs w:val="24"/>
        </w:rPr>
        <w:t>The Entrepreneurial State</w:t>
      </w:r>
      <w:r w:rsidRPr="006B4694">
        <w:rPr>
          <w:rFonts w:ascii="Arial" w:hAnsi="Arial" w:cs="Arial"/>
          <w:i/>
          <w:sz w:val="24"/>
          <w:szCs w:val="24"/>
        </w:rPr>
        <w:t xml:space="preserve">, </w:t>
      </w:r>
      <w:r w:rsidRPr="006B4694">
        <w:rPr>
          <w:rFonts w:ascii="Arial" w:hAnsi="Arial" w:cs="Arial"/>
          <w:sz w:val="24"/>
          <w:szCs w:val="24"/>
        </w:rPr>
        <w:t xml:space="preserve">Ch.4, “The U.S. Entrepreneurial State,” pp. 75-90. </w:t>
      </w:r>
      <w:hyperlink r:id="rId47" w:history="1">
        <w:r w:rsidRPr="006B4694">
          <w:rPr>
            <w:rStyle w:val="Hyperlink"/>
            <w:rFonts w:cs="Arial"/>
            <w:sz w:val="24"/>
          </w:rPr>
          <w:t>https://www.demos.co.uk/files/Entrepreneurial_State_-_web.pdf</w:t>
        </w:r>
      </w:hyperlink>
      <w:r w:rsidRPr="006B4694">
        <w:rPr>
          <w:rFonts w:ascii="Arial" w:hAnsi="Arial" w:cs="Arial"/>
          <w:sz w:val="24"/>
          <w:szCs w:val="24"/>
        </w:rPr>
        <w:t xml:space="preserve"> </w:t>
      </w:r>
    </w:p>
    <w:p w14:paraId="675D0B2C" w14:textId="77777777" w:rsidR="00A31339" w:rsidRDefault="00A31339" w:rsidP="00A31339">
      <w:pPr>
        <w:pStyle w:val="ListParagraph"/>
        <w:numPr>
          <w:ilvl w:val="0"/>
          <w:numId w:val="11"/>
        </w:numPr>
        <w:rPr>
          <w:rFonts w:ascii="Arial" w:hAnsi="Arial" w:cs="Arial"/>
          <w:sz w:val="24"/>
          <w:szCs w:val="24"/>
        </w:rPr>
      </w:pPr>
      <w:bookmarkStart w:id="24" w:name="_Toc519085129"/>
      <w:bookmarkEnd w:id="23"/>
      <w:r>
        <w:rPr>
          <w:rFonts w:ascii="Arial" w:hAnsi="Arial" w:cs="Arial"/>
          <w:sz w:val="24"/>
          <w:szCs w:val="24"/>
        </w:rPr>
        <w:t xml:space="preserve">Newspaper Article: Gina Kolata, ‘Kati Kariko Helped Shield the World from the Coronavirus,” </w:t>
      </w:r>
      <w:hyperlink r:id="rId48" w:history="1">
        <w:r w:rsidRPr="00C76E8C">
          <w:rPr>
            <w:rStyle w:val="Hyperlink"/>
            <w:rFonts w:ascii="Arial" w:hAnsi="Arial" w:cs="Arial"/>
            <w:sz w:val="24"/>
            <w:szCs w:val="24"/>
          </w:rPr>
          <w:t>https://www.nytimes.com/2021/04/08/health/coronavirus-mrna-kariko.html</w:t>
        </w:r>
      </w:hyperlink>
      <w:r>
        <w:rPr>
          <w:rFonts w:ascii="Arial" w:hAnsi="Arial" w:cs="Arial"/>
          <w:sz w:val="24"/>
          <w:szCs w:val="24"/>
        </w:rPr>
        <w:t xml:space="preserve"> </w:t>
      </w:r>
      <w:r w:rsidRPr="00027D9E">
        <w:rPr>
          <w:rFonts w:ascii="Arial" w:hAnsi="Arial" w:cs="Arial"/>
          <w:sz w:val="24"/>
          <w:szCs w:val="24"/>
        </w:rPr>
        <w:t xml:space="preserve"> </w:t>
      </w:r>
    </w:p>
    <w:bookmarkEnd w:id="24"/>
    <w:p w14:paraId="2986641B" w14:textId="77777777" w:rsidR="00A31339" w:rsidRPr="00A31339" w:rsidRDefault="00A31339" w:rsidP="00A31339"/>
    <w:p w14:paraId="757576CA" w14:textId="77777777" w:rsidR="00CA10DD" w:rsidRPr="00DA4D39" w:rsidRDefault="00CA10DD" w:rsidP="000B75FD">
      <w:pPr>
        <w:pStyle w:val="Heading1"/>
      </w:pPr>
      <w:bookmarkStart w:id="25" w:name="_Toc530500234"/>
      <w:r w:rsidRPr="00DA4D39">
        <w:t>Weekly Tutorial Plan</w:t>
      </w:r>
      <w:bookmarkEnd w:id="25"/>
    </w:p>
    <w:p w14:paraId="365B26F5" w14:textId="36C5E729" w:rsidR="00CA10DD" w:rsidRDefault="00CA10DD" w:rsidP="00CA10DD">
      <w:pPr>
        <w:spacing w:after="0" w:line="240" w:lineRule="auto"/>
        <w:rPr>
          <w:rFonts w:ascii="Arial" w:hAnsi="Arial" w:cs="Arial"/>
          <w:b/>
          <w:sz w:val="24"/>
          <w:szCs w:val="24"/>
        </w:rPr>
      </w:pPr>
    </w:p>
    <w:p w14:paraId="365C5A2D" w14:textId="32C67FDE" w:rsidR="00A31339" w:rsidRPr="003B585C" w:rsidRDefault="00A31339" w:rsidP="00A31339">
      <w:pPr>
        <w:spacing w:after="0" w:line="240" w:lineRule="auto"/>
        <w:rPr>
          <w:rFonts w:ascii="Arial" w:hAnsi="Arial" w:cs="Arial"/>
          <w:b/>
          <w:bCs/>
          <w:sz w:val="24"/>
          <w:szCs w:val="24"/>
        </w:rPr>
      </w:pPr>
      <w:r w:rsidRPr="00535362">
        <w:rPr>
          <w:rFonts w:ascii="Arial" w:hAnsi="Arial" w:cs="Arial"/>
          <w:sz w:val="24"/>
          <w:szCs w:val="24"/>
        </w:rPr>
        <w:t>1 –</w:t>
      </w:r>
      <w:r>
        <w:rPr>
          <w:rFonts w:ascii="Arial" w:hAnsi="Arial" w:cs="Arial"/>
          <w:sz w:val="24"/>
          <w:szCs w:val="24"/>
        </w:rPr>
        <w:t xml:space="preserve"> January</w:t>
      </w:r>
      <w:r w:rsidRPr="00535362">
        <w:rPr>
          <w:rFonts w:ascii="Arial" w:hAnsi="Arial" w:cs="Arial"/>
          <w:sz w:val="24"/>
          <w:szCs w:val="24"/>
        </w:rPr>
        <w:t xml:space="preserve"> </w:t>
      </w:r>
      <w:r>
        <w:rPr>
          <w:rFonts w:ascii="Arial" w:hAnsi="Arial" w:cs="Arial"/>
          <w:sz w:val="24"/>
          <w:szCs w:val="24"/>
        </w:rPr>
        <w:t xml:space="preserve">9 &amp; 16: </w:t>
      </w:r>
      <w:r>
        <w:rPr>
          <w:rFonts w:ascii="Arial" w:hAnsi="Arial" w:cs="Arial"/>
          <w:b/>
          <w:bCs/>
          <w:sz w:val="24"/>
          <w:szCs w:val="24"/>
        </w:rPr>
        <w:t xml:space="preserve">No Tutorials (Sorry </w:t>
      </w:r>
      <w:r w:rsidR="00946DB8" w:rsidRPr="003B585C">
        <w:rPr>
          <w:rFonts w:ascii="Segoe UI Emoji" w:eastAsia="Segoe UI Emoji" w:hAnsi="Segoe UI Emoji" w:cs="Segoe UI Emoji"/>
          <w:b/>
          <w:bCs/>
          <w:sz w:val="24"/>
          <w:szCs w:val="24"/>
        </w:rPr>
        <w:t>☹</w:t>
      </w:r>
      <w:r>
        <w:rPr>
          <w:rFonts w:ascii="Arial" w:hAnsi="Arial" w:cs="Arial"/>
          <w:b/>
          <w:bCs/>
          <w:sz w:val="24"/>
          <w:szCs w:val="24"/>
        </w:rPr>
        <w:t>)</w:t>
      </w:r>
    </w:p>
    <w:p w14:paraId="0FFC3D4D" w14:textId="65926FE9" w:rsidR="00A31339" w:rsidRPr="00535362" w:rsidRDefault="00A31339" w:rsidP="00A31339">
      <w:pPr>
        <w:spacing w:after="0" w:line="240" w:lineRule="auto"/>
        <w:rPr>
          <w:rFonts w:ascii="Arial" w:hAnsi="Arial" w:cs="Arial"/>
          <w:sz w:val="24"/>
          <w:szCs w:val="24"/>
        </w:rPr>
      </w:pPr>
      <w:r w:rsidRPr="00535362">
        <w:rPr>
          <w:rFonts w:ascii="Arial" w:hAnsi="Arial" w:cs="Arial"/>
          <w:sz w:val="24"/>
          <w:szCs w:val="24"/>
        </w:rPr>
        <w:t>2 –</w:t>
      </w:r>
      <w:r>
        <w:rPr>
          <w:rFonts w:ascii="Arial" w:hAnsi="Arial" w:cs="Arial"/>
          <w:sz w:val="24"/>
          <w:szCs w:val="24"/>
        </w:rPr>
        <w:t xml:space="preserve"> January 23: Introduction; Humans Will Be </w:t>
      </w:r>
      <w:bookmarkStart w:id="26" w:name="_Hlk47909148"/>
      <w:r>
        <w:rPr>
          <w:rFonts w:ascii="Arial" w:hAnsi="Arial" w:cs="Arial"/>
          <w:sz w:val="24"/>
          <w:szCs w:val="24"/>
        </w:rPr>
        <w:t>Obsolete</w:t>
      </w:r>
      <w:bookmarkEnd w:id="26"/>
      <w:r>
        <w:rPr>
          <w:rFonts w:ascii="Arial" w:hAnsi="Arial" w:cs="Arial"/>
          <w:sz w:val="24"/>
          <w:szCs w:val="24"/>
        </w:rPr>
        <w:t>?</w:t>
      </w:r>
    </w:p>
    <w:p w14:paraId="5AC87B5A" w14:textId="5A7F4410" w:rsidR="00A31339" w:rsidRDefault="00A31339" w:rsidP="00A31339">
      <w:pPr>
        <w:spacing w:after="0" w:line="240" w:lineRule="auto"/>
        <w:rPr>
          <w:rFonts w:ascii="Arial" w:hAnsi="Arial" w:cs="Arial"/>
          <w:sz w:val="24"/>
          <w:szCs w:val="24"/>
        </w:rPr>
      </w:pPr>
      <w:r w:rsidRPr="00535362">
        <w:rPr>
          <w:rFonts w:ascii="Arial" w:hAnsi="Arial" w:cs="Arial"/>
          <w:sz w:val="24"/>
          <w:szCs w:val="24"/>
        </w:rPr>
        <w:t xml:space="preserve">3 </w:t>
      </w:r>
      <w:r>
        <w:rPr>
          <w:rFonts w:ascii="Arial" w:hAnsi="Arial" w:cs="Arial"/>
          <w:sz w:val="24"/>
          <w:szCs w:val="24"/>
        </w:rPr>
        <w:t>–</w:t>
      </w:r>
      <w:r w:rsidRPr="00535362">
        <w:rPr>
          <w:rFonts w:ascii="Arial" w:hAnsi="Arial" w:cs="Arial"/>
          <w:sz w:val="24"/>
          <w:szCs w:val="24"/>
        </w:rPr>
        <w:t xml:space="preserve"> </w:t>
      </w:r>
      <w:r>
        <w:rPr>
          <w:rFonts w:ascii="Arial" w:hAnsi="Arial" w:cs="Arial"/>
          <w:sz w:val="24"/>
          <w:szCs w:val="24"/>
        </w:rPr>
        <w:t>January 30: Relax, There Will be Lots of Jobs?</w:t>
      </w:r>
    </w:p>
    <w:p w14:paraId="5831175E" w14:textId="73A2AE65" w:rsidR="00A31339" w:rsidRDefault="00A31339" w:rsidP="00A31339">
      <w:pPr>
        <w:spacing w:after="0" w:line="240" w:lineRule="auto"/>
        <w:rPr>
          <w:rFonts w:ascii="Arial" w:hAnsi="Arial" w:cs="Arial"/>
          <w:sz w:val="24"/>
          <w:szCs w:val="24"/>
        </w:rPr>
      </w:pPr>
      <w:r>
        <w:rPr>
          <w:rFonts w:ascii="Arial" w:hAnsi="Arial" w:cs="Arial"/>
          <w:sz w:val="24"/>
          <w:szCs w:val="24"/>
        </w:rPr>
        <w:t xml:space="preserve">4 – February 6: Tech &amp; Employer Control </w:t>
      </w:r>
    </w:p>
    <w:p w14:paraId="6E5A4BA9" w14:textId="5828806C" w:rsidR="00A31339" w:rsidRPr="00535362" w:rsidRDefault="00A31339" w:rsidP="00A31339">
      <w:pPr>
        <w:spacing w:after="0" w:line="240" w:lineRule="auto"/>
        <w:rPr>
          <w:rFonts w:ascii="Arial" w:hAnsi="Arial" w:cs="Arial"/>
          <w:sz w:val="24"/>
          <w:szCs w:val="24"/>
        </w:rPr>
      </w:pPr>
      <w:r>
        <w:rPr>
          <w:rFonts w:ascii="Arial" w:hAnsi="Arial" w:cs="Arial"/>
          <w:sz w:val="24"/>
          <w:szCs w:val="24"/>
        </w:rPr>
        <w:t xml:space="preserve">5 – February 13: Mid-Term Test – No Tutorials </w:t>
      </w:r>
    </w:p>
    <w:p w14:paraId="19157C6C" w14:textId="65BC675A" w:rsidR="00A31339" w:rsidRPr="00535362" w:rsidRDefault="00A31339" w:rsidP="00A31339">
      <w:pPr>
        <w:spacing w:after="0" w:line="240" w:lineRule="auto"/>
        <w:rPr>
          <w:rFonts w:ascii="Arial" w:hAnsi="Arial" w:cs="Arial"/>
          <w:b/>
          <w:sz w:val="24"/>
          <w:szCs w:val="24"/>
        </w:rPr>
      </w:pPr>
      <w:r>
        <w:rPr>
          <w:rFonts w:ascii="Arial" w:hAnsi="Arial" w:cs="Arial"/>
          <w:b/>
          <w:sz w:val="24"/>
          <w:szCs w:val="24"/>
        </w:rPr>
        <w:t>6</w:t>
      </w:r>
      <w:r w:rsidRPr="00535362">
        <w:rPr>
          <w:rFonts w:ascii="Arial" w:hAnsi="Arial" w:cs="Arial"/>
          <w:b/>
          <w:sz w:val="24"/>
          <w:szCs w:val="24"/>
        </w:rPr>
        <w:t xml:space="preserve"> - Week of </w:t>
      </w:r>
      <w:r>
        <w:rPr>
          <w:rFonts w:ascii="Arial" w:hAnsi="Arial" w:cs="Arial"/>
          <w:b/>
          <w:sz w:val="24"/>
          <w:szCs w:val="24"/>
        </w:rPr>
        <w:t>February 20</w:t>
      </w:r>
      <w:r w:rsidRPr="00535362">
        <w:rPr>
          <w:rFonts w:ascii="Arial" w:hAnsi="Arial" w:cs="Arial"/>
          <w:b/>
          <w:sz w:val="24"/>
          <w:szCs w:val="24"/>
        </w:rPr>
        <w:t xml:space="preserve">: Reading Week, No tutorials </w:t>
      </w:r>
    </w:p>
    <w:p w14:paraId="6852EF9B" w14:textId="2F24AEAE" w:rsidR="00A31339" w:rsidRPr="00535362" w:rsidRDefault="00A31339" w:rsidP="00A31339">
      <w:pPr>
        <w:spacing w:after="0" w:line="240" w:lineRule="auto"/>
        <w:rPr>
          <w:rFonts w:ascii="Arial" w:hAnsi="Arial" w:cs="Arial"/>
          <w:sz w:val="24"/>
          <w:szCs w:val="24"/>
        </w:rPr>
      </w:pPr>
      <w:r>
        <w:rPr>
          <w:rFonts w:ascii="Arial" w:hAnsi="Arial" w:cs="Arial"/>
          <w:sz w:val="24"/>
          <w:szCs w:val="24"/>
        </w:rPr>
        <w:t xml:space="preserve">7 </w:t>
      </w:r>
      <w:r w:rsidRPr="00535362">
        <w:rPr>
          <w:rFonts w:ascii="Arial" w:hAnsi="Arial" w:cs="Arial"/>
          <w:sz w:val="24"/>
          <w:szCs w:val="24"/>
        </w:rPr>
        <w:t xml:space="preserve">- </w:t>
      </w:r>
      <w:r>
        <w:rPr>
          <w:rFonts w:ascii="Arial" w:hAnsi="Arial" w:cs="Arial"/>
          <w:sz w:val="24"/>
          <w:szCs w:val="24"/>
        </w:rPr>
        <w:t>February 28</w:t>
      </w:r>
      <w:r w:rsidRPr="00535362">
        <w:rPr>
          <w:rFonts w:ascii="Arial" w:hAnsi="Arial" w:cs="Arial"/>
          <w:sz w:val="24"/>
          <w:szCs w:val="24"/>
        </w:rPr>
        <w:t xml:space="preserve">: </w:t>
      </w:r>
      <w:r>
        <w:rPr>
          <w:rFonts w:ascii="Arial" w:hAnsi="Arial" w:cs="Arial"/>
          <w:sz w:val="24"/>
          <w:szCs w:val="24"/>
        </w:rPr>
        <w:t xml:space="preserve">Library Research Session </w:t>
      </w:r>
    </w:p>
    <w:p w14:paraId="50BF0C3D" w14:textId="0ABA1B30" w:rsidR="00A31339" w:rsidRPr="00535362" w:rsidRDefault="00A31339" w:rsidP="00A31339">
      <w:pPr>
        <w:spacing w:after="0" w:line="240" w:lineRule="auto"/>
        <w:rPr>
          <w:rFonts w:ascii="Arial" w:hAnsi="Arial" w:cs="Arial"/>
          <w:sz w:val="24"/>
          <w:szCs w:val="24"/>
        </w:rPr>
      </w:pPr>
      <w:r>
        <w:rPr>
          <w:rFonts w:ascii="Arial" w:hAnsi="Arial" w:cs="Arial"/>
          <w:sz w:val="24"/>
          <w:szCs w:val="24"/>
        </w:rPr>
        <w:t>8</w:t>
      </w:r>
      <w:r w:rsidRPr="00535362">
        <w:rPr>
          <w:rFonts w:ascii="Arial" w:hAnsi="Arial" w:cs="Arial"/>
          <w:sz w:val="24"/>
          <w:szCs w:val="24"/>
        </w:rPr>
        <w:t xml:space="preserve"> - </w:t>
      </w:r>
      <w:r>
        <w:rPr>
          <w:rFonts w:ascii="Arial" w:hAnsi="Arial" w:cs="Arial"/>
          <w:sz w:val="24"/>
          <w:szCs w:val="24"/>
        </w:rPr>
        <w:t>March 6</w:t>
      </w:r>
      <w:r w:rsidRPr="00535362">
        <w:rPr>
          <w:rFonts w:ascii="Arial" w:hAnsi="Arial" w:cs="Arial"/>
          <w:sz w:val="24"/>
          <w:szCs w:val="24"/>
        </w:rPr>
        <w:t xml:space="preserve">: </w:t>
      </w:r>
      <w:r w:rsidR="00151C85">
        <w:rPr>
          <w:rFonts w:ascii="Arial" w:hAnsi="Arial" w:cs="Arial"/>
          <w:sz w:val="24"/>
          <w:szCs w:val="24"/>
        </w:rPr>
        <w:t xml:space="preserve">Hidden Work Behind Tech; Research &amp; Writing </w:t>
      </w:r>
      <w:r w:rsidR="00151C85" w:rsidRPr="00535362">
        <w:rPr>
          <w:rFonts w:ascii="Arial" w:hAnsi="Arial" w:cs="Arial"/>
          <w:sz w:val="24"/>
          <w:szCs w:val="24"/>
        </w:rPr>
        <w:t xml:space="preserve"> </w:t>
      </w:r>
    </w:p>
    <w:p w14:paraId="4C454E76" w14:textId="1C6D83F9" w:rsidR="00A31339" w:rsidRPr="00535362" w:rsidRDefault="00A31339" w:rsidP="00A31339">
      <w:pPr>
        <w:spacing w:after="0" w:line="240" w:lineRule="auto"/>
        <w:rPr>
          <w:rFonts w:ascii="Arial" w:hAnsi="Arial" w:cs="Arial"/>
          <w:sz w:val="24"/>
          <w:szCs w:val="24"/>
        </w:rPr>
      </w:pPr>
      <w:r>
        <w:rPr>
          <w:rFonts w:ascii="Arial" w:hAnsi="Arial" w:cs="Arial"/>
          <w:sz w:val="24"/>
          <w:szCs w:val="24"/>
        </w:rPr>
        <w:t>9</w:t>
      </w:r>
      <w:r w:rsidRPr="00535362">
        <w:rPr>
          <w:rFonts w:ascii="Arial" w:hAnsi="Arial" w:cs="Arial"/>
          <w:sz w:val="24"/>
          <w:szCs w:val="24"/>
        </w:rPr>
        <w:t xml:space="preserve"> - </w:t>
      </w:r>
      <w:r>
        <w:rPr>
          <w:rFonts w:ascii="Arial" w:hAnsi="Arial" w:cs="Arial"/>
          <w:sz w:val="24"/>
          <w:szCs w:val="24"/>
        </w:rPr>
        <w:t>March 1</w:t>
      </w:r>
      <w:r w:rsidR="00151C85">
        <w:rPr>
          <w:rFonts w:ascii="Arial" w:hAnsi="Arial" w:cs="Arial"/>
          <w:sz w:val="24"/>
          <w:szCs w:val="24"/>
        </w:rPr>
        <w:t>3</w:t>
      </w:r>
      <w:r w:rsidRPr="00535362">
        <w:rPr>
          <w:rFonts w:ascii="Arial" w:hAnsi="Arial" w:cs="Arial"/>
          <w:sz w:val="24"/>
          <w:szCs w:val="24"/>
        </w:rPr>
        <w:t xml:space="preserve">: </w:t>
      </w:r>
      <w:r w:rsidR="00151C85">
        <w:rPr>
          <w:rFonts w:ascii="Arial" w:hAnsi="Arial" w:cs="Arial"/>
          <w:sz w:val="24"/>
          <w:szCs w:val="24"/>
        </w:rPr>
        <w:t xml:space="preserve">Workers’ Resistance &amp; State Regulation </w:t>
      </w:r>
      <w:r>
        <w:rPr>
          <w:rFonts w:ascii="Arial" w:hAnsi="Arial" w:cs="Arial"/>
          <w:sz w:val="24"/>
          <w:szCs w:val="24"/>
        </w:rPr>
        <w:t xml:space="preserve"> </w:t>
      </w:r>
      <w:r w:rsidRPr="00535362">
        <w:rPr>
          <w:rFonts w:ascii="Arial" w:hAnsi="Arial" w:cs="Arial"/>
          <w:sz w:val="24"/>
          <w:szCs w:val="24"/>
        </w:rPr>
        <w:t xml:space="preserve"> </w:t>
      </w:r>
    </w:p>
    <w:p w14:paraId="19DFD797" w14:textId="5304BA0A" w:rsidR="00A31339" w:rsidRPr="00535362" w:rsidRDefault="00A31339" w:rsidP="00A31339">
      <w:pPr>
        <w:spacing w:after="0" w:line="240" w:lineRule="auto"/>
        <w:rPr>
          <w:rFonts w:ascii="Arial" w:hAnsi="Arial" w:cs="Arial"/>
          <w:sz w:val="24"/>
          <w:szCs w:val="24"/>
        </w:rPr>
      </w:pPr>
      <w:r>
        <w:rPr>
          <w:rFonts w:ascii="Arial" w:hAnsi="Arial" w:cs="Arial"/>
          <w:sz w:val="24"/>
          <w:szCs w:val="24"/>
        </w:rPr>
        <w:t>10</w:t>
      </w:r>
      <w:r w:rsidRPr="00535362">
        <w:rPr>
          <w:rFonts w:ascii="Arial" w:hAnsi="Arial" w:cs="Arial"/>
          <w:sz w:val="24"/>
          <w:szCs w:val="24"/>
        </w:rPr>
        <w:t xml:space="preserve"> - </w:t>
      </w:r>
      <w:r>
        <w:rPr>
          <w:rFonts w:ascii="Arial" w:hAnsi="Arial" w:cs="Arial"/>
          <w:sz w:val="24"/>
          <w:szCs w:val="24"/>
        </w:rPr>
        <w:t>March 2</w:t>
      </w:r>
      <w:r w:rsidR="00151C85">
        <w:rPr>
          <w:rFonts w:ascii="Arial" w:hAnsi="Arial" w:cs="Arial"/>
          <w:sz w:val="24"/>
          <w:szCs w:val="24"/>
        </w:rPr>
        <w:t>0</w:t>
      </w:r>
      <w:r w:rsidRPr="00535362">
        <w:rPr>
          <w:rFonts w:ascii="Arial" w:hAnsi="Arial" w:cs="Arial"/>
          <w:sz w:val="24"/>
          <w:szCs w:val="24"/>
        </w:rPr>
        <w:t>:</w:t>
      </w:r>
      <w:r>
        <w:rPr>
          <w:rFonts w:ascii="Arial" w:hAnsi="Arial" w:cs="Arial"/>
          <w:sz w:val="24"/>
          <w:szCs w:val="24"/>
        </w:rPr>
        <w:t xml:space="preserve"> </w:t>
      </w:r>
      <w:r w:rsidRPr="00535362">
        <w:rPr>
          <w:rFonts w:ascii="Arial" w:hAnsi="Arial" w:cs="Arial"/>
          <w:sz w:val="24"/>
          <w:szCs w:val="24"/>
        </w:rPr>
        <w:t xml:space="preserve"> </w:t>
      </w:r>
      <w:r>
        <w:rPr>
          <w:rFonts w:ascii="Arial" w:hAnsi="Arial" w:cs="Arial"/>
          <w:sz w:val="24"/>
          <w:szCs w:val="24"/>
        </w:rPr>
        <w:t>Time for the UBI?</w:t>
      </w:r>
    </w:p>
    <w:p w14:paraId="3B5E83B6" w14:textId="04034214" w:rsidR="00A31339" w:rsidRPr="00535362" w:rsidRDefault="00A31339" w:rsidP="00A31339">
      <w:pPr>
        <w:spacing w:after="0" w:line="240" w:lineRule="auto"/>
        <w:rPr>
          <w:rFonts w:ascii="Arial" w:hAnsi="Arial" w:cs="Arial"/>
          <w:sz w:val="24"/>
          <w:szCs w:val="24"/>
        </w:rPr>
      </w:pPr>
      <w:r>
        <w:rPr>
          <w:rFonts w:ascii="Arial" w:hAnsi="Arial" w:cs="Arial"/>
          <w:sz w:val="24"/>
          <w:szCs w:val="24"/>
        </w:rPr>
        <w:t>11</w:t>
      </w:r>
      <w:r w:rsidRPr="00535362">
        <w:rPr>
          <w:rFonts w:ascii="Arial" w:hAnsi="Arial" w:cs="Arial"/>
          <w:sz w:val="24"/>
          <w:szCs w:val="24"/>
        </w:rPr>
        <w:t xml:space="preserve"> - </w:t>
      </w:r>
      <w:r>
        <w:rPr>
          <w:rFonts w:ascii="Arial" w:hAnsi="Arial" w:cs="Arial"/>
          <w:sz w:val="24"/>
          <w:szCs w:val="24"/>
        </w:rPr>
        <w:t>March 2</w:t>
      </w:r>
      <w:r w:rsidR="00151C85">
        <w:rPr>
          <w:rFonts w:ascii="Arial" w:hAnsi="Arial" w:cs="Arial"/>
          <w:sz w:val="24"/>
          <w:szCs w:val="24"/>
        </w:rPr>
        <w:t>7</w:t>
      </w:r>
      <w:r w:rsidRPr="00535362">
        <w:rPr>
          <w:rFonts w:ascii="Arial" w:hAnsi="Arial" w:cs="Arial"/>
          <w:sz w:val="24"/>
          <w:szCs w:val="24"/>
        </w:rPr>
        <w:t xml:space="preserve">: </w:t>
      </w:r>
      <w:r>
        <w:rPr>
          <w:rFonts w:ascii="Arial" w:hAnsi="Arial" w:cs="Arial"/>
          <w:sz w:val="24"/>
          <w:szCs w:val="24"/>
        </w:rPr>
        <w:t>Downsides of Tech Dependence</w:t>
      </w:r>
    </w:p>
    <w:p w14:paraId="33EFBE60" w14:textId="11F636A9" w:rsidR="00A31339" w:rsidRDefault="00A31339" w:rsidP="00A31339">
      <w:pPr>
        <w:spacing w:after="0" w:line="240" w:lineRule="auto"/>
        <w:rPr>
          <w:rFonts w:ascii="Arial" w:hAnsi="Arial" w:cs="Arial"/>
          <w:sz w:val="24"/>
          <w:szCs w:val="24"/>
        </w:rPr>
      </w:pPr>
      <w:r w:rsidRPr="00535362">
        <w:rPr>
          <w:rFonts w:ascii="Arial" w:hAnsi="Arial" w:cs="Arial"/>
          <w:sz w:val="24"/>
          <w:szCs w:val="24"/>
        </w:rPr>
        <w:t>1</w:t>
      </w:r>
      <w:r>
        <w:rPr>
          <w:rFonts w:ascii="Arial" w:hAnsi="Arial" w:cs="Arial"/>
          <w:sz w:val="24"/>
          <w:szCs w:val="24"/>
        </w:rPr>
        <w:t>2</w:t>
      </w:r>
      <w:r w:rsidRPr="00535362">
        <w:rPr>
          <w:rFonts w:ascii="Arial" w:hAnsi="Arial" w:cs="Arial"/>
          <w:sz w:val="24"/>
          <w:szCs w:val="24"/>
        </w:rPr>
        <w:t xml:space="preserve"> - </w:t>
      </w:r>
      <w:r>
        <w:rPr>
          <w:rFonts w:ascii="Arial" w:hAnsi="Arial" w:cs="Arial"/>
          <w:sz w:val="24"/>
          <w:szCs w:val="24"/>
        </w:rPr>
        <w:t xml:space="preserve">April </w:t>
      </w:r>
      <w:r w:rsidR="00151C85">
        <w:rPr>
          <w:rFonts w:ascii="Arial" w:hAnsi="Arial" w:cs="Arial"/>
          <w:sz w:val="24"/>
          <w:szCs w:val="24"/>
        </w:rPr>
        <w:t>3</w:t>
      </w:r>
      <w:r w:rsidRPr="00535362">
        <w:rPr>
          <w:rFonts w:ascii="Arial" w:hAnsi="Arial" w:cs="Arial"/>
          <w:sz w:val="24"/>
          <w:szCs w:val="24"/>
        </w:rPr>
        <w:t xml:space="preserve">: </w:t>
      </w:r>
      <w:r>
        <w:rPr>
          <w:rFonts w:ascii="Arial" w:hAnsi="Arial" w:cs="Arial"/>
          <w:sz w:val="24"/>
          <w:szCs w:val="24"/>
        </w:rPr>
        <w:t>Is Technological Advance Slowing?</w:t>
      </w:r>
    </w:p>
    <w:p w14:paraId="0F6739E0" w14:textId="4AE7E474" w:rsidR="00A31339" w:rsidRPr="00535362" w:rsidRDefault="00A31339" w:rsidP="00A31339">
      <w:pPr>
        <w:spacing w:after="0" w:line="240" w:lineRule="auto"/>
        <w:rPr>
          <w:rFonts w:ascii="Arial" w:hAnsi="Arial" w:cs="Arial"/>
          <w:sz w:val="24"/>
          <w:szCs w:val="24"/>
        </w:rPr>
      </w:pPr>
      <w:r>
        <w:rPr>
          <w:rFonts w:ascii="Arial" w:hAnsi="Arial" w:cs="Arial"/>
          <w:sz w:val="24"/>
          <w:szCs w:val="24"/>
        </w:rPr>
        <w:t>13 – April 1</w:t>
      </w:r>
      <w:r w:rsidR="00151C85">
        <w:rPr>
          <w:rFonts w:ascii="Arial" w:hAnsi="Arial" w:cs="Arial"/>
          <w:sz w:val="24"/>
          <w:szCs w:val="24"/>
        </w:rPr>
        <w:t>0</w:t>
      </w:r>
      <w:r>
        <w:rPr>
          <w:rFonts w:ascii="Arial" w:hAnsi="Arial" w:cs="Arial"/>
          <w:sz w:val="24"/>
          <w:szCs w:val="24"/>
        </w:rPr>
        <w:t xml:space="preserve">: </w:t>
      </w:r>
      <w:r w:rsidRPr="00535362">
        <w:rPr>
          <w:rFonts w:ascii="Arial" w:hAnsi="Arial" w:cs="Arial"/>
          <w:sz w:val="24"/>
          <w:szCs w:val="24"/>
        </w:rPr>
        <w:t>Wrap Up and Exam Preparation</w:t>
      </w:r>
    </w:p>
    <w:p w14:paraId="794FE835" w14:textId="7BA6549E" w:rsidR="009C5EB8" w:rsidRPr="009B0129" w:rsidRDefault="009C5EB8" w:rsidP="00AB6FDE">
      <w:pPr>
        <w:rPr>
          <w:rFonts w:ascii="Arial" w:hAnsi="Arial" w:cs="Arial"/>
          <w:sz w:val="24"/>
          <w:szCs w:val="24"/>
        </w:rPr>
      </w:pPr>
    </w:p>
    <w:p w14:paraId="098C2CDF" w14:textId="77777777" w:rsidR="00FB2640" w:rsidRDefault="00FB2640" w:rsidP="000B75FD">
      <w:pPr>
        <w:pStyle w:val="Heading1"/>
      </w:pPr>
      <w:bookmarkStart w:id="27" w:name="_Toc519085143"/>
      <w:r>
        <w:t>Course Policies</w:t>
      </w:r>
      <w:bookmarkEnd w:id="27"/>
    </w:p>
    <w:p w14:paraId="61A224FA" w14:textId="77777777" w:rsidR="00E6789E" w:rsidRDefault="00E6789E" w:rsidP="00E6789E">
      <w:pPr>
        <w:pStyle w:val="Heading2"/>
        <w:spacing w:after="120"/>
        <w:rPr>
          <w:rFonts w:ascii="Arial" w:hAnsi="Arial" w:cs="Arial"/>
          <w:b/>
        </w:rPr>
      </w:pPr>
      <w:bookmarkStart w:id="28" w:name="_Toc519085145"/>
      <w:r>
        <w:rPr>
          <w:rFonts w:ascii="Arial" w:hAnsi="Arial" w:cs="Arial"/>
          <w:b/>
        </w:rPr>
        <w:t>Submission of Assignments</w:t>
      </w:r>
    </w:p>
    <w:p w14:paraId="61CC446D" w14:textId="5156D772" w:rsidR="00E6789E" w:rsidRPr="00E6789E" w:rsidRDefault="002319D7" w:rsidP="00E6789E">
      <w:pPr>
        <w:pStyle w:val="ListParagraph"/>
        <w:numPr>
          <w:ilvl w:val="0"/>
          <w:numId w:val="1"/>
        </w:numPr>
        <w:spacing w:after="0"/>
        <w:rPr>
          <w:rFonts w:ascii="Arial" w:hAnsi="Arial" w:cs="Arial"/>
          <w:sz w:val="24"/>
          <w:szCs w:val="24"/>
        </w:rPr>
      </w:pPr>
      <w:r>
        <w:rPr>
          <w:rFonts w:ascii="Arial" w:hAnsi="Arial" w:cs="Arial"/>
          <w:sz w:val="24"/>
          <w:szCs w:val="24"/>
        </w:rPr>
        <w:t>S</w:t>
      </w:r>
      <w:r w:rsidR="00CA10DD">
        <w:rPr>
          <w:rFonts w:ascii="Arial" w:hAnsi="Arial" w:cs="Arial"/>
          <w:sz w:val="24"/>
          <w:szCs w:val="24"/>
        </w:rPr>
        <w:t>ubmission of assignments and other work will be done electronically.</w:t>
      </w:r>
    </w:p>
    <w:p w14:paraId="746A0168" w14:textId="77777777" w:rsidR="00E6789E" w:rsidRDefault="00E6789E" w:rsidP="00FB2640">
      <w:pPr>
        <w:pStyle w:val="Heading2"/>
        <w:rPr>
          <w:rFonts w:ascii="Arial" w:hAnsi="Arial" w:cs="Arial"/>
          <w:b/>
        </w:rPr>
      </w:pPr>
    </w:p>
    <w:p w14:paraId="21C4DDA2" w14:textId="04243073" w:rsidR="00FB2640" w:rsidRDefault="00FB2640" w:rsidP="00FB2640">
      <w:pPr>
        <w:pStyle w:val="Heading2"/>
        <w:rPr>
          <w:rFonts w:ascii="Arial" w:hAnsi="Arial" w:cs="Arial"/>
          <w:b/>
        </w:rPr>
      </w:pPr>
      <w:r>
        <w:rPr>
          <w:rFonts w:ascii="Arial" w:hAnsi="Arial" w:cs="Arial"/>
          <w:b/>
        </w:rPr>
        <w:t>Grades</w:t>
      </w:r>
      <w:bookmarkEnd w:id="28"/>
    </w:p>
    <w:p w14:paraId="1877443B" w14:textId="77777777" w:rsidR="00FB2640" w:rsidRPr="00FB2640" w:rsidRDefault="00FB2640" w:rsidP="00FB2640">
      <w:pPr>
        <w:rPr>
          <w:rFonts w:ascii="Arial" w:hAnsi="Arial" w:cs="Arial"/>
          <w:sz w:val="24"/>
          <w:szCs w:val="24"/>
        </w:rPr>
      </w:pPr>
      <w:r>
        <w:rPr>
          <w:rFonts w:ascii="Arial" w:hAnsi="Arial" w:cs="Arial"/>
          <w:sz w:val="24"/>
          <w:szCs w:val="24"/>
        </w:rPr>
        <w:t xml:space="preserve">Grades will be based on the McMaster University grading scale: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440"/>
        <w:gridCol w:w="1440"/>
      </w:tblGrid>
      <w:tr w:rsidR="00FB2640" w:rsidRPr="00FB2640" w14:paraId="12EAEEAD" w14:textId="77777777" w:rsidTr="0091345F">
        <w:trPr>
          <w:cantSplit/>
          <w:tblHeader/>
        </w:trPr>
        <w:tc>
          <w:tcPr>
            <w:tcW w:w="1440" w:type="dxa"/>
          </w:tcPr>
          <w:p w14:paraId="32813DA3" w14:textId="77777777" w:rsidR="00FB2640" w:rsidRPr="00FB2640" w:rsidRDefault="00FB2640" w:rsidP="0091345F">
            <w:pPr>
              <w:rPr>
                <w:rFonts w:ascii="Arial" w:hAnsi="Arial" w:cs="Arial"/>
                <w:b/>
                <w:bCs/>
                <w:color w:val="000000"/>
                <w:sz w:val="24"/>
                <w:szCs w:val="24"/>
                <w:lang w:val="en-US"/>
              </w:rPr>
            </w:pPr>
            <w:r w:rsidRPr="00FB2640">
              <w:rPr>
                <w:rFonts w:ascii="Arial" w:hAnsi="Arial" w:cs="Arial"/>
                <w:b/>
                <w:bCs/>
                <w:color w:val="000000"/>
                <w:sz w:val="24"/>
                <w:szCs w:val="24"/>
                <w:lang w:val="en-US"/>
              </w:rPr>
              <w:t>MARK</w:t>
            </w:r>
          </w:p>
        </w:tc>
        <w:tc>
          <w:tcPr>
            <w:tcW w:w="1440" w:type="dxa"/>
          </w:tcPr>
          <w:p w14:paraId="23266484" w14:textId="77777777" w:rsidR="00FB2640" w:rsidRPr="00FB2640" w:rsidRDefault="00FB2640" w:rsidP="0091345F">
            <w:pPr>
              <w:rPr>
                <w:rFonts w:ascii="Arial" w:hAnsi="Arial" w:cs="Arial"/>
                <w:b/>
                <w:bCs/>
                <w:color w:val="000000"/>
                <w:sz w:val="24"/>
                <w:szCs w:val="24"/>
                <w:lang w:val="en-US"/>
              </w:rPr>
            </w:pPr>
            <w:r w:rsidRPr="00FB2640">
              <w:rPr>
                <w:rFonts w:ascii="Arial" w:hAnsi="Arial" w:cs="Arial"/>
                <w:b/>
                <w:bCs/>
                <w:color w:val="000000"/>
                <w:sz w:val="24"/>
                <w:szCs w:val="24"/>
                <w:lang w:val="en-US"/>
              </w:rPr>
              <w:t>GRADE</w:t>
            </w:r>
          </w:p>
        </w:tc>
      </w:tr>
      <w:tr w:rsidR="00FB2640" w:rsidRPr="00FB2640" w14:paraId="25C9DD4E" w14:textId="77777777" w:rsidTr="0091345F">
        <w:trPr>
          <w:cantSplit/>
        </w:trPr>
        <w:tc>
          <w:tcPr>
            <w:tcW w:w="1440" w:type="dxa"/>
          </w:tcPr>
          <w:p w14:paraId="59D32AB4" w14:textId="77777777" w:rsidR="00FB2640" w:rsidRPr="00FB2640" w:rsidRDefault="00FB2640" w:rsidP="0091345F">
            <w:pPr>
              <w:rPr>
                <w:rFonts w:ascii="Arial" w:hAnsi="Arial" w:cs="Arial"/>
                <w:b/>
                <w:bCs/>
                <w:color w:val="000000"/>
                <w:sz w:val="24"/>
                <w:szCs w:val="24"/>
                <w:lang w:val="en-US"/>
              </w:rPr>
            </w:pPr>
            <w:r w:rsidRPr="00FB2640">
              <w:rPr>
                <w:rFonts w:ascii="Arial" w:hAnsi="Arial" w:cs="Arial"/>
                <w:color w:val="000000"/>
                <w:sz w:val="24"/>
                <w:szCs w:val="24"/>
                <w:lang w:val="en-US"/>
              </w:rPr>
              <w:t>90-100</w:t>
            </w:r>
          </w:p>
        </w:tc>
        <w:tc>
          <w:tcPr>
            <w:tcW w:w="1440" w:type="dxa"/>
          </w:tcPr>
          <w:p w14:paraId="151A1CA7" w14:textId="77777777" w:rsidR="00FB2640" w:rsidRPr="00FB2640" w:rsidRDefault="00FB2640" w:rsidP="0091345F">
            <w:pPr>
              <w:rPr>
                <w:rFonts w:ascii="Arial" w:hAnsi="Arial" w:cs="Arial"/>
                <w:b/>
                <w:bCs/>
                <w:color w:val="000000"/>
                <w:sz w:val="24"/>
                <w:szCs w:val="24"/>
                <w:lang w:val="en-US"/>
              </w:rPr>
            </w:pPr>
            <w:r w:rsidRPr="00FB2640">
              <w:rPr>
                <w:rFonts w:ascii="Arial" w:hAnsi="Arial" w:cs="Arial"/>
                <w:color w:val="000000"/>
                <w:sz w:val="24"/>
                <w:szCs w:val="24"/>
                <w:lang w:val="en-US"/>
              </w:rPr>
              <w:t>A+</w:t>
            </w:r>
          </w:p>
        </w:tc>
      </w:tr>
      <w:tr w:rsidR="00FB2640" w:rsidRPr="00FB2640" w14:paraId="363DAA66" w14:textId="77777777" w:rsidTr="0091345F">
        <w:trPr>
          <w:cantSplit/>
        </w:trPr>
        <w:tc>
          <w:tcPr>
            <w:tcW w:w="1440" w:type="dxa"/>
          </w:tcPr>
          <w:p w14:paraId="4C3BBA60" w14:textId="77777777" w:rsidR="00FB2640" w:rsidRPr="00FB2640" w:rsidRDefault="00FB2640" w:rsidP="0091345F">
            <w:pPr>
              <w:rPr>
                <w:rFonts w:ascii="Arial" w:hAnsi="Arial" w:cs="Arial"/>
                <w:b/>
                <w:bCs/>
                <w:color w:val="000000"/>
                <w:sz w:val="24"/>
                <w:szCs w:val="24"/>
                <w:lang w:val="en-US"/>
              </w:rPr>
            </w:pPr>
            <w:r w:rsidRPr="00FB2640">
              <w:rPr>
                <w:rFonts w:ascii="Arial" w:hAnsi="Arial" w:cs="Arial"/>
                <w:color w:val="000000"/>
                <w:sz w:val="24"/>
                <w:szCs w:val="24"/>
                <w:lang w:val="en-US"/>
              </w:rPr>
              <w:t>85-90</w:t>
            </w:r>
          </w:p>
        </w:tc>
        <w:tc>
          <w:tcPr>
            <w:tcW w:w="1440" w:type="dxa"/>
          </w:tcPr>
          <w:p w14:paraId="2A69C1D4" w14:textId="77777777" w:rsidR="00FB2640" w:rsidRPr="00FB2640" w:rsidRDefault="00FB2640" w:rsidP="0091345F">
            <w:pPr>
              <w:rPr>
                <w:rFonts w:ascii="Arial" w:hAnsi="Arial" w:cs="Arial"/>
                <w:b/>
                <w:bCs/>
                <w:color w:val="000000"/>
                <w:sz w:val="24"/>
                <w:szCs w:val="24"/>
                <w:lang w:val="en-US"/>
              </w:rPr>
            </w:pPr>
            <w:r w:rsidRPr="00FB2640">
              <w:rPr>
                <w:rFonts w:ascii="Arial" w:hAnsi="Arial" w:cs="Arial"/>
                <w:color w:val="000000"/>
                <w:sz w:val="24"/>
                <w:szCs w:val="24"/>
                <w:lang w:val="en-US"/>
              </w:rPr>
              <w:t>A</w:t>
            </w:r>
          </w:p>
        </w:tc>
      </w:tr>
      <w:tr w:rsidR="00FB2640" w:rsidRPr="00FB2640" w14:paraId="3930FFA2" w14:textId="77777777" w:rsidTr="0091345F">
        <w:trPr>
          <w:cantSplit/>
        </w:trPr>
        <w:tc>
          <w:tcPr>
            <w:tcW w:w="1440" w:type="dxa"/>
          </w:tcPr>
          <w:p w14:paraId="76BED05C" w14:textId="77777777" w:rsidR="00FB2640" w:rsidRPr="00FB2640" w:rsidRDefault="00FB2640" w:rsidP="0091345F">
            <w:pPr>
              <w:rPr>
                <w:rFonts w:ascii="Arial" w:hAnsi="Arial" w:cs="Arial"/>
                <w:b/>
                <w:bCs/>
                <w:color w:val="000000"/>
                <w:sz w:val="24"/>
                <w:szCs w:val="24"/>
                <w:lang w:val="en-US"/>
              </w:rPr>
            </w:pPr>
            <w:r w:rsidRPr="00FB2640">
              <w:rPr>
                <w:rFonts w:ascii="Arial" w:hAnsi="Arial" w:cs="Arial"/>
                <w:color w:val="000000"/>
                <w:sz w:val="24"/>
                <w:szCs w:val="24"/>
                <w:lang w:val="en-US"/>
              </w:rPr>
              <w:lastRenderedPageBreak/>
              <w:t>80-84</w:t>
            </w:r>
          </w:p>
        </w:tc>
        <w:tc>
          <w:tcPr>
            <w:tcW w:w="1440" w:type="dxa"/>
          </w:tcPr>
          <w:p w14:paraId="114C5A4D" w14:textId="77777777" w:rsidR="00FB2640" w:rsidRPr="00FB2640" w:rsidRDefault="00FB2640" w:rsidP="0091345F">
            <w:pPr>
              <w:rPr>
                <w:rFonts w:ascii="Arial" w:hAnsi="Arial" w:cs="Arial"/>
                <w:b/>
                <w:bCs/>
                <w:color w:val="000000"/>
                <w:sz w:val="24"/>
                <w:szCs w:val="24"/>
                <w:lang w:val="en-US"/>
              </w:rPr>
            </w:pPr>
            <w:r w:rsidRPr="00FB2640">
              <w:rPr>
                <w:rFonts w:ascii="Arial" w:hAnsi="Arial" w:cs="Arial"/>
                <w:color w:val="000000"/>
                <w:sz w:val="24"/>
                <w:szCs w:val="24"/>
                <w:lang w:val="en-US"/>
              </w:rPr>
              <w:t>A-</w:t>
            </w:r>
          </w:p>
        </w:tc>
      </w:tr>
      <w:tr w:rsidR="00FB2640" w:rsidRPr="00FB2640" w14:paraId="37606CA5" w14:textId="77777777" w:rsidTr="0091345F">
        <w:trPr>
          <w:cantSplit/>
        </w:trPr>
        <w:tc>
          <w:tcPr>
            <w:tcW w:w="1440" w:type="dxa"/>
          </w:tcPr>
          <w:p w14:paraId="27CBC484" w14:textId="77777777" w:rsidR="00FB2640" w:rsidRPr="00FB2640" w:rsidRDefault="00FB2640" w:rsidP="0091345F">
            <w:pPr>
              <w:rPr>
                <w:rFonts w:ascii="Arial" w:hAnsi="Arial" w:cs="Arial"/>
                <w:b/>
                <w:bCs/>
                <w:color w:val="000000"/>
                <w:sz w:val="24"/>
                <w:szCs w:val="24"/>
                <w:lang w:val="en-US"/>
              </w:rPr>
            </w:pPr>
            <w:r w:rsidRPr="00FB2640">
              <w:rPr>
                <w:rFonts w:ascii="Arial" w:hAnsi="Arial" w:cs="Arial"/>
                <w:color w:val="000000"/>
                <w:sz w:val="24"/>
                <w:szCs w:val="24"/>
                <w:lang w:val="en-US"/>
              </w:rPr>
              <w:t>77-79</w:t>
            </w:r>
          </w:p>
        </w:tc>
        <w:tc>
          <w:tcPr>
            <w:tcW w:w="1440" w:type="dxa"/>
          </w:tcPr>
          <w:p w14:paraId="4F3ECD8D" w14:textId="77777777" w:rsidR="00FB2640" w:rsidRPr="00FB2640" w:rsidRDefault="00FB2640" w:rsidP="0091345F">
            <w:pPr>
              <w:rPr>
                <w:rFonts w:ascii="Arial" w:hAnsi="Arial" w:cs="Arial"/>
                <w:b/>
                <w:bCs/>
                <w:color w:val="000000"/>
                <w:sz w:val="24"/>
                <w:szCs w:val="24"/>
                <w:lang w:val="en-US"/>
              </w:rPr>
            </w:pPr>
            <w:r w:rsidRPr="00FB2640">
              <w:rPr>
                <w:rFonts w:ascii="Arial" w:hAnsi="Arial" w:cs="Arial"/>
                <w:color w:val="000000"/>
                <w:sz w:val="24"/>
                <w:szCs w:val="24"/>
                <w:lang w:val="en-US"/>
              </w:rPr>
              <w:t>B+</w:t>
            </w:r>
          </w:p>
        </w:tc>
      </w:tr>
      <w:tr w:rsidR="00FB2640" w:rsidRPr="00FB2640" w14:paraId="6868FBD6" w14:textId="77777777" w:rsidTr="0091345F">
        <w:trPr>
          <w:cantSplit/>
        </w:trPr>
        <w:tc>
          <w:tcPr>
            <w:tcW w:w="1440" w:type="dxa"/>
          </w:tcPr>
          <w:p w14:paraId="0934C84B" w14:textId="77777777" w:rsidR="00FB2640" w:rsidRPr="00FB2640" w:rsidRDefault="00FB2640" w:rsidP="0091345F">
            <w:pPr>
              <w:rPr>
                <w:rFonts w:ascii="Arial" w:hAnsi="Arial" w:cs="Arial"/>
                <w:b/>
                <w:bCs/>
                <w:color w:val="000000"/>
                <w:sz w:val="24"/>
                <w:szCs w:val="24"/>
                <w:lang w:val="en-US"/>
              </w:rPr>
            </w:pPr>
            <w:r w:rsidRPr="00FB2640">
              <w:rPr>
                <w:rFonts w:ascii="Arial" w:hAnsi="Arial" w:cs="Arial"/>
                <w:color w:val="000000"/>
                <w:sz w:val="24"/>
                <w:szCs w:val="24"/>
                <w:lang w:val="en-US"/>
              </w:rPr>
              <w:t>73-76</w:t>
            </w:r>
          </w:p>
        </w:tc>
        <w:tc>
          <w:tcPr>
            <w:tcW w:w="1440" w:type="dxa"/>
          </w:tcPr>
          <w:p w14:paraId="48F48A43" w14:textId="77777777" w:rsidR="00FB2640" w:rsidRPr="00FB2640" w:rsidRDefault="00FB2640" w:rsidP="0091345F">
            <w:pPr>
              <w:rPr>
                <w:rFonts w:ascii="Arial" w:hAnsi="Arial" w:cs="Arial"/>
                <w:b/>
                <w:bCs/>
                <w:color w:val="000000"/>
                <w:sz w:val="24"/>
                <w:szCs w:val="24"/>
                <w:lang w:val="en-US"/>
              </w:rPr>
            </w:pPr>
            <w:r w:rsidRPr="00FB2640">
              <w:rPr>
                <w:rFonts w:ascii="Arial" w:hAnsi="Arial" w:cs="Arial"/>
                <w:color w:val="000000"/>
                <w:sz w:val="24"/>
                <w:szCs w:val="24"/>
                <w:lang w:val="en-US"/>
              </w:rPr>
              <w:t>B</w:t>
            </w:r>
          </w:p>
        </w:tc>
      </w:tr>
      <w:tr w:rsidR="00FB2640" w:rsidRPr="00FB2640" w14:paraId="65D50E84" w14:textId="77777777" w:rsidTr="0091345F">
        <w:trPr>
          <w:cantSplit/>
        </w:trPr>
        <w:tc>
          <w:tcPr>
            <w:tcW w:w="1440" w:type="dxa"/>
          </w:tcPr>
          <w:p w14:paraId="1E92363B" w14:textId="77777777" w:rsidR="00FB2640" w:rsidRPr="00FB2640" w:rsidRDefault="00FB2640" w:rsidP="0091345F">
            <w:pPr>
              <w:rPr>
                <w:rFonts w:ascii="Arial" w:hAnsi="Arial" w:cs="Arial"/>
                <w:b/>
                <w:bCs/>
                <w:color w:val="000000"/>
                <w:sz w:val="24"/>
                <w:szCs w:val="24"/>
                <w:lang w:val="en-US"/>
              </w:rPr>
            </w:pPr>
            <w:r w:rsidRPr="00FB2640">
              <w:rPr>
                <w:rFonts w:ascii="Arial" w:hAnsi="Arial" w:cs="Arial"/>
                <w:color w:val="000000"/>
                <w:sz w:val="24"/>
                <w:szCs w:val="24"/>
                <w:lang w:val="en-US"/>
              </w:rPr>
              <w:t>70-72</w:t>
            </w:r>
          </w:p>
        </w:tc>
        <w:tc>
          <w:tcPr>
            <w:tcW w:w="1440" w:type="dxa"/>
          </w:tcPr>
          <w:p w14:paraId="6A374814" w14:textId="77777777" w:rsidR="00FB2640" w:rsidRPr="00FB2640" w:rsidRDefault="00FB2640" w:rsidP="0091345F">
            <w:pPr>
              <w:rPr>
                <w:rFonts w:ascii="Arial" w:hAnsi="Arial" w:cs="Arial"/>
                <w:b/>
                <w:bCs/>
                <w:color w:val="000000"/>
                <w:sz w:val="24"/>
                <w:szCs w:val="24"/>
                <w:lang w:val="en-US"/>
              </w:rPr>
            </w:pPr>
            <w:r w:rsidRPr="00FB2640">
              <w:rPr>
                <w:rFonts w:ascii="Arial" w:hAnsi="Arial" w:cs="Arial"/>
                <w:color w:val="000000"/>
                <w:sz w:val="24"/>
                <w:szCs w:val="24"/>
                <w:lang w:val="en-US"/>
              </w:rPr>
              <w:t>B-</w:t>
            </w:r>
          </w:p>
        </w:tc>
      </w:tr>
      <w:tr w:rsidR="00FB2640" w:rsidRPr="00FB2640" w14:paraId="37D06D6C" w14:textId="77777777" w:rsidTr="0091345F">
        <w:trPr>
          <w:cantSplit/>
        </w:trPr>
        <w:tc>
          <w:tcPr>
            <w:tcW w:w="1440" w:type="dxa"/>
          </w:tcPr>
          <w:p w14:paraId="399AC355" w14:textId="77777777" w:rsidR="00FB2640" w:rsidRPr="00FB2640" w:rsidRDefault="00FB2640" w:rsidP="0091345F">
            <w:pPr>
              <w:rPr>
                <w:rFonts w:ascii="Arial" w:hAnsi="Arial" w:cs="Arial"/>
                <w:b/>
                <w:bCs/>
                <w:color w:val="000000"/>
                <w:sz w:val="24"/>
                <w:szCs w:val="24"/>
                <w:lang w:val="en-US"/>
              </w:rPr>
            </w:pPr>
            <w:r w:rsidRPr="00FB2640">
              <w:rPr>
                <w:rFonts w:ascii="Arial" w:hAnsi="Arial" w:cs="Arial"/>
                <w:color w:val="000000"/>
                <w:sz w:val="24"/>
                <w:szCs w:val="24"/>
                <w:lang w:val="en-US"/>
              </w:rPr>
              <w:t>67-69</w:t>
            </w:r>
          </w:p>
        </w:tc>
        <w:tc>
          <w:tcPr>
            <w:tcW w:w="1440" w:type="dxa"/>
          </w:tcPr>
          <w:p w14:paraId="01446482" w14:textId="77777777" w:rsidR="00FB2640" w:rsidRPr="00FB2640" w:rsidRDefault="00FB2640" w:rsidP="0091345F">
            <w:pPr>
              <w:rPr>
                <w:rFonts w:ascii="Arial" w:hAnsi="Arial" w:cs="Arial"/>
                <w:b/>
                <w:bCs/>
                <w:color w:val="000000"/>
                <w:sz w:val="24"/>
                <w:szCs w:val="24"/>
                <w:lang w:val="en-US"/>
              </w:rPr>
            </w:pPr>
            <w:r w:rsidRPr="00FB2640">
              <w:rPr>
                <w:rFonts w:ascii="Arial" w:hAnsi="Arial" w:cs="Arial"/>
                <w:color w:val="000000"/>
                <w:sz w:val="24"/>
                <w:szCs w:val="24"/>
                <w:lang w:val="en-US"/>
              </w:rPr>
              <w:t>C+</w:t>
            </w:r>
          </w:p>
        </w:tc>
      </w:tr>
      <w:tr w:rsidR="00FB2640" w:rsidRPr="00FB2640" w14:paraId="56C73BBE" w14:textId="77777777" w:rsidTr="0091345F">
        <w:trPr>
          <w:cantSplit/>
        </w:trPr>
        <w:tc>
          <w:tcPr>
            <w:tcW w:w="1440" w:type="dxa"/>
          </w:tcPr>
          <w:p w14:paraId="5202A9CB" w14:textId="77777777" w:rsidR="00FB2640" w:rsidRPr="00FB2640" w:rsidRDefault="00FB2640" w:rsidP="0091345F">
            <w:pPr>
              <w:rPr>
                <w:rFonts w:ascii="Arial" w:hAnsi="Arial" w:cs="Arial"/>
                <w:b/>
                <w:bCs/>
                <w:color w:val="000000"/>
                <w:sz w:val="24"/>
                <w:szCs w:val="24"/>
                <w:lang w:val="en-US"/>
              </w:rPr>
            </w:pPr>
            <w:r w:rsidRPr="00FB2640">
              <w:rPr>
                <w:rFonts w:ascii="Arial" w:hAnsi="Arial" w:cs="Arial"/>
                <w:color w:val="000000"/>
                <w:sz w:val="24"/>
                <w:szCs w:val="24"/>
                <w:lang w:val="en-US"/>
              </w:rPr>
              <w:t>63-66</w:t>
            </w:r>
          </w:p>
        </w:tc>
        <w:tc>
          <w:tcPr>
            <w:tcW w:w="1440" w:type="dxa"/>
          </w:tcPr>
          <w:p w14:paraId="4B38A2B8" w14:textId="77777777" w:rsidR="00FB2640" w:rsidRPr="00FB2640" w:rsidRDefault="00FB2640" w:rsidP="0091345F">
            <w:pPr>
              <w:rPr>
                <w:rFonts w:ascii="Arial" w:hAnsi="Arial" w:cs="Arial"/>
                <w:b/>
                <w:bCs/>
                <w:color w:val="000000"/>
                <w:sz w:val="24"/>
                <w:szCs w:val="24"/>
                <w:lang w:val="en-US"/>
              </w:rPr>
            </w:pPr>
            <w:r w:rsidRPr="00FB2640">
              <w:rPr>
                <w:rFonts w:ascii="Arial" w:hAnsi="Arial" w:cs="Arial"/>
                <w:color w:val="000000"/>
                <w:sz w:val="24"/>
                <w:szCs w:val="24"/>
                <w:lang w:val="en-US"/>
              </w:rPr>
              <w:t>C</w:t>
            </w:r>
          </w:p>
        </w:tc>
      </w:tr>
      <w:tr w:rsidR="00FB2640" w:rsidRPr="00FB2640" w14:paraId="4C01976A" w14:textId="77777777" w:rsidTr="0091345F">
        <w:trPr>
          <w:cantSplit/>
        </w:trPr>
        <w:tc>
          <w:tcPr>
            <w:tcW w:w="1440" w:type="dxa"/>
          </w:tcPr>
          <w:p w14:paraId="344BCC21" w14:textId="77777777" w:rsidR="00FB2640" w:rsidRPr="00FB2640" w:rsidRDefault="00FB2640" w:rsidP="0091345F">
            <w:pPr>
              <w:rPr>
                <w:rFonts w:ascii="Arial" w:hAnsi="Arial" w:cs="Arial"/>
                <w:b/>
                <w:bCs/>
                <w:color w:val="000000"/>
                <w:sz w:val="24"/>
                <w:szCs w:val="24"/>
                <w:lang w:val="en-US"/>
              </w:rPr>
            </w:pPr>
            <w:r w:rsidRPr="00FB2640">
              <w:rPr>
                <w:rFonts w:ascii="Arial" w:hAnsi="Arial" w:cs="Arial"/>
                <w:color w:val="000000"/>
                <w:sz w:val="24"/>
                <w:szCs w:val="24"/>
                <w:lang w:val="en-US"/>
              </w:rPr>
              <w:t>60-62</w:t>
            </w:r>
          </w:p>
        </w:tc>
        <w:tc>
          <w:tcPr>
            <w:tcW w:w="1440" w:type="dxa"/>
          </w:tcPr>
          <w:p w14:paraId="5AE2DB3D" w14:textId="77777777" w:rsidR="00FB2640" w:rsidRPr="00FB2640" w:rsidRDefault="00FB2640" w:rsidP="0091345F">
            <w:pPr>
              <w:rPr>
                <w:rFonts w:ascii="Arial" w:hAnsi="Arial" w:cs="Arial"/>
                <w:b/>
                <w:bCs/>
                <w:color w:val="000000"/>
                <w:sz w:val="24"/>
                <w:szCs w:val="24"/>
                <w:lang w:val="en-US"/>
              </w:rPr>
            </w:pPr>
            <w:r w:rsidRPr="00FB2640">
              <w:rPr>
                <w:rFonts w:ascii="Arial" w:hAnsi="Arial" w:cs="Arial"/>
                <w:color w:val="000000"/>
                <w:sz w:val="24"/>
                <w:szCs w:val="24"/>
                <w:lang w:val="en-US"/>
              </w:rPr>
              <w:t>C-</w:t>
            </w:r>
          </w:p>
        </w:tc>
      </w:tr>
      <w:tr w:rsidR="00FB2640" w:rsidRPr="00FB2640" w14:paraId="09CC88CA" w14:textId="77777777" w:rsidTr="0091345F">
        <w:trPr>
          <w:cantSplit/>
        </w:trPr>
        <w:tc>
          <w:tcPr>
            <w:tcW w:w="1440" w:type="dxa"/>
          </w:tcPr>
          <w:p w14:paraId="741A98B1" w14:textId="77777777" w:rsidR="00FB2640" w:rsidRPr="00FB2640" w:rsidRDefault="00FB2640" w:rsidP="0091345F">
            <w:pPr>
              <w:rPr>
                <w:rFonts w:ascii="Arial" w:hAnsi="Arial" w:cs="Arial"/>
                <w:b/>
                <w:bCs/>
                <w:color w:val="000000"/>
                <w:sz w:val="24"/>
                <w:szCs w:val="24"/>
                <w:lang w:val="en-US"/>
              </w:rPr>
            </w:pPr>
            <w:r w:rsidRPr="00FB2640">
              <w:rPr>
                <w:rFonts w:ascii="Arial" w:hAnsi="Arial" w:cs="Arial"/>
                <w:color w:val="000000"/>
                <w:sz w:val="24"/>
                <w:szCs w:val="24"/>
                <w:lang w:val="en-US"/>
              </w:rPr>
              <w:t>57-59</w:t>
            </w:r>
          </w:p>
        </w:tc>
        <w:tc>
          <w:tcPr>
            <w:tcW w:w="1440" w:type="dxa"/>
          </w:tcPr>
          <w:p w14:paraId="3B60C0AD" w14:textId="77777777" w:rsidR="00FB2640" w:rsidRPr="00FB2640" w:rsidRDefault="00FB2640" w:rsidP="0091345F">
            <w:pPr>
              <w:rPr>
                <w:rFonts w:ascii="Arial" w:hAnsi="Arial" w:cs="Arial"/>
                <w:b/>
                <w:bCs/>
                <w:color w:val="000000"/>
                <w:sz w:val="24"/>
                <w:szCs w:val="24"/>
                <w:lang w:val="en-US"/>
              </w:rPr>
            </w:pPr>
            <w:r w:rsidRPr="00FB2640">
              <w:rPr>
                <w:rFonts w:ascii="Arial" w:hAnsi="Arial" w:cs="Arial"/>
                <w:color w:val="000000"/>
                <w:sz w:val="24"/>
                <w:szCs w:val="24"/>
                <w:lang w:val="en-US"/>
              </w:rPr>
              <w:t>D+</w:t>
            </w:r>
          </w:p>
        </w:tc>
      </w:tr>
      <w:tr w:rsidR="00FB2640" w:rsidRPr="00FB2640" w14:paraId="6FCE22B6" w14:textId="77777777" w:rsidTr="0091345F">
        <w:trPr>
          <w:cantSplit/>
        </w:trPr>
        <w:tc>
          <w:tcPr>
            <w:tcW w:w="1440" w:type="dxa"/>
          </w:tcPr>
          <w:p w14:paraId="06A85BFE" w14:textId="77777777" w:rsidR="00FB2640" w:rsidRPr="00FB2640" w:rsidRDefault="00FB2640" w:rsidP="0091345F">
            <w:pPr>
              <w:rPr>
                <w:rFonts w:ascii="Arial" w:hAnsi="Arial" w:cs="Arial"/>
                <w:b/>
                <w:bCs/>
                <w:color w:val="000000"/>
                <w:sz w:val="24"/>
                <w:szCs w:val="24"/>
                <w:lang w:val="en-US"/>
              </w:rPr>
            </w:pPr>
            <w:r w:rsidRPr="00FB2640">
              <w:rPr>
                <w:rFonts w:ascii="Arial" w:hAnsi="Arial" w:cs="Arial"/>
                <w:color w:val="000000"/>
                <w:sz w:val="24"/>
                <w:szCs w:val="24"/>
                <w:lang w:val="en-US"/>
              </w:rPr>
              <w:t>53-56</w:t>
            </w:r>
          </w:p>
        </w:tc>
        <w:tc>
          <w:tcPr>
            <w:tcW w:w="1440" w:type="dxa"/>
          </w:tcPr>
          <w:p w14:paraId="03DDD201" w14:textId="77777777" w:rsidR="00FB2640" w:rsidRPr="00FB2640" w:rsidRDefault="00FB2640" w:rsidP="0091345F">
            <w:pPr>
              <w:rPr>
                <w:rFonts w:ascii="Arial" w:hAnsi="Arial" w:cs="Arial"/>
                <w:b/>
                <w:bCs/>
                <w:color w:val="000000"/>
                <w:sz w:val="24"/>
                <w:szCs w:val="24"/>
                <w:lang w:val="en-US"/>
              </w:rPr>
            </w:pPr>
            <w:r w:rsidRPr="00FB2640">
              <w:rPr>
                <w:rFonts w:ascii="Arial" w:hAnsi="Arial" w:cs="Arial"/>
                <w:color w:val="000000"/>
                <w:sz w:val="24"/>
                <w:szCs w:val="24"/>
                <w:lang w:val="en-US"/>
              </w:rPr>
              <w:t>D</w:t>
            </w:r>
          </w:p>
        </w:tc>
      </w:tr>
      <w:tr w:rsidR="00FB2640" w:rsidRPr="00FB2640" w14:paraId="7DF313A0" w14:textId="77777777" w:rsidTr="0091345F">
        <w:trPr>
          <w:cantSplit/>
        </w:trPr>
        <w:tc>
          <w:tcPr>
            <w:tcW w:w="1440" w:type="dxa"/>
          </w:tcPr>
          <w:p w14:paraId="5216A2B7" w14:textId="77777777" w:rsidR="00FB2640" w:rsidRPr="00FB2640" w:rsidRDefault="00FB2640" w:rsidP="0091345F">
            <w:pPr>
              <w:rPr>
                <w:rFonts w:ascii="Arial" w:hAnsi="Arial" w:cs="Arial"/>
                <w:b/>
                <w:bCs/>
                <w:color w:val="000000"/>
                <w:sz w:val="24"/>
                <w:szCs w:val="24"/>
                <w:lang w:val="en-US"/>
              </w:rPr>
            </w:pPr>
            <w:r w:rsidRPr="00FB2640">
              <w:rPr>
                <w:rFonts w:ascii="Arial" w:hAnsi="Arial" w:cs="Arial"/>
                <w:color w:val="000000"/>
                <w:sz w:val="24"/>
                <w:szCs w:val="24"/>
                <w:lang w:val="en-US"/>
              </w:rPr>
              <w:t>50-52</w:t>
            </w:r>
          </w:p>
        </w:tc>
        <w:tc>
          <w:tcPr>
            <w:tcW w:w="1440" w:type="dxa"/>
          </w:tcPr>
          <w:p w14:paraId="496D3766" w14:textId="77777777" w:rsidR="00FB2640" w:rsidRPr="00FB2640" w:rsidRDefault="00FB2640" w:rsidP="0091345F">
            <w:pPr>
              <w:rPr>
                <w:rFonts w:ascii="Arial" w:hAnsi="Arial" w:cs="Arial"/>
                <w:b/>
                <w:bCs/>
                <w:color w:val="000000"/>
                <w:sz w:val="24"/>
                <w:szCs w:val="24"/>
                <w:lang w:val="en-US"/>
              </w:rPr>
            </w:pPr>
            <w:r w:rsidRPr="00FB2640">
              <w:rPr>
                <w:rFonts w:ascii="Arial" w:hAnsi="Arial" w:cs="Arial"/>
                <w:color w:val="000000"/>
                <w:sz w:val="24"/>
                <w:szCs w:val="24"/>
                <w:lang w:val="en-US"/>
              </w:rPr>
              <w:t>D-</w:t>
            </w:r>
          </w:p>
        </w:tc>
      </w:tr>
      <w:tr w:rsidR="00FB2640" w:rsidRPr="00FB2640" w14:paraId="5732AD3D" w14:textId="77777777" w:rsidTr="0091345F">
        <w:trPr>
          <w:cantSplit/>
        </w:trPr>
        <w:tc>
          <w:tcPr>
            <w:tcW w:w="1440" w:type="dxa"/>
          </w:tcPr>
          <w:p w14:paraId="7144DD94" w14:textId="77777777" w:rsidR="00FB2640" w:rsidRPr="00FB2640" w:rsidRDefault="00FB2640" w:rsidP="0091345F">
            <w:pPr>
              <w:rPr>
                <w:rFonts w:ascii="Arial" w:hAnsi="Arial" w:cs="Arial"/>
                <w:b/>
                <w:bCs/>
                <w:color w:val="000000"/>
                <w:sz w:val="24"/>
                <w:szCs w:val="24"/>
                <w:lang w:val="en-US"/>
              </w:rPr>
            </w:pPr>
            <w:r w:rsidRPr="00FB2640">
              <w:rPr>
                <w:rFonts w:ascii="Arial" w:hAnsi="Arial" w:cs="Arial"/>
                <w:color w:val="000000"/>
                <w:sz w:val="24"/>
                <w:szCs w:val="24"/>
                <w:lang w:val="en-US"/>
              </w:rPr>
              <w:t>0-49</w:t>
            </w:r>
          </w:p>
        </w:tc>
        <w:tc>
          <w:tcPr>
            <w:tcW w:w="1440" w:type="dxa"/>
          </w:tcPr>
          <w:p w14:paraId="79F56BBA" w14:textId="77777777" w:rsidR="00FB2640" w:rsidRPr="00FB2640" w:rsidRDefault="00FB2640" w:rsidP="0091345F">
            <w:pPr>
              <w:rPr>
                <w:rFonts w:ascii="Arial" w:hAnsi="Arial" w:cs="Arial"/>
                <w:b/>
                <w:bCs/>
                <w:color w:val="000000"/>
                <w:sz w:val="24"/>
                <w:szCs w:val="24"/>
                <w:lang w:val="en-US"/>
              </w:rPr>
            </w:pPr>
            <w:r w:rsidRPr="00FB2640">
              <w:rPr>
                <w:rFonts w:ascii="Arial" w:hAnsi="Arial" w:cs="Arial"/>
                <w:color w:val="000000"/>
                <w:sz w:val="24"/>
                <w:szCs w:val="24"/>
                <w:lang w:val="en-US"/>
              </w:rPr>
              <w:t>F</w:t>
            </w:r>
          </w:p>
        </w:tc>
      </w:tr>
    </w:tbl>
    <w:p w14:paraId="4E2CE1F0" w14:textId="77777777" w:rsidR="00FB2640" w:rsidRDefault="00FB2640" w:rsidP="00FB2640">
      <w:pPr>
        <w:pStyle w:val="Heading2"/>
        <w:spacing w:before="240"/>
        <w:rPr>
          <w:rFonts w:ascii="Arial" w:hAnsi="Arial" w:cs="Arial"/>
          <w:b/>
          <w:szCs w:val="28"/>
        </w:rPr>
      </w:pPr>
      <w:bookmarkStart w:id="29" w:name="_Toc512416250"/>
      <w:bookmarkStart w:id="30" w:name="_Toc519085146"/>
      <w:r w:rsidRPr="00FB2640">
        <w:rPr>
          <w:rFonts w:ascii="Arial" w:hAnsi="Arial" w:cs="Arial"/>
          <w:b/>
          <w:szCs w:val="28"/>
        </w:rPr>
        <w:t>Late Assignments</w:t>
      </w:r>
      <w:bookmarkEnd w:id="29"/>
      <w:bookmarkEnd w:id="30"/>
    </w:p>
    <w:p w14:paraId="2AE499CB" w14:textId="77777777" w:rsidR="00E6789E" w:rsidRPr="00AD1927" w:rsidRDefault="00E6789E" w:rsidP="00E6789E">
      <w:pPr>
        <w:numPr>
          <w:ilvl w:val="0"/>
          <w:numId w:val="19"/>
        </w:numPr>
        <w:spacing w:after="0" w:line="240" w:lineRule="auto"/>
        <w:rPr>
          <w:rFonts w:ascii="Arial" w:hAnsi="Arial" w:cs="Arial"/>
          <w:sz w:val="24"/>
          <w:szCs w:val="24"/>
        </w:rPr>
      </w:pPr>
      <w:r w:rsidRPr="00AD1927">
        <w:rPr>
          <w:rFonts w:ascii="Arial" w:hAnsi="Arial" w:cs="Arial"/>
          <w:b/>
          <w:sz w:val="24"/>
          <w:szCs w:val="24"/>
        </w:rPr>
        <w:t>Late Penalties:</w:t>
      </w:r>
    </w:p>
    <w:p w14:paraId="1EECBFEA" w14:textId="77777777" w:rsidR="00E6789E" w:rsidRPr="00AD1927" w:rsidRDefault="00E6789E" w:rsidP="00E6789E">
      <w:pPr>
        <w:numPr>
          <w:ilvl w:val="1"/>
          <w:numId w:val="19"/>
        </w:numPr>
        <w:spacing w:after="0" w:line="240" w:lineRule="auto"/>
        <w:rPr>
          <w:rFonts w:ascii="Arial" w:hAnsi="Arial" w:cs="Arial"/>
          <w:sz w:val="24"/>
          <w:szCs w:val="24"/>
        </w:rPr>
      </w:pPr>
      <w:bookmarkStart w:id="31" w:name="_Hlk501027683"/>
      <w:r w:rsidRPr="00AD1927">
        <w:rPr>
          <w:rFonts w:ascii="Arial" w:hAnsi="Arial" w:cs="Arial"/>
          <w:b/>
          <w:sz w:val="24"/>
          <w:szCs w:val="24"/>
        </w:rPr>
        <w:t xml:space="preserve">First 3 days: </w:t>
      </w:r>
      <w:r w:rsidRPr="00AD1927">
        <w:rPr>
          <w:rFonts w:ascii="Arial" w:hAnsi="Arial" w:cs="Arial"/>
          <w:sz w:val="24"/>
          <w:szCs w:val="24"/>
        </w:rPr>
        <w:t>1% per working day. (This means 1% out of 100 on that assignment, not 1% from the final course grade.)</w:t>
      </w:r>
    </w:p>
    <w:p w14:paraId="7B8B2C33" w14:textId="0257148B" w:rsidR="00E6789E" w:rsidRDefault="00E6789E" w:rsidP="00E6789E">
      <w:pPr>
        <w:numPr>
          <w:ilvl w:val="1"/>
          <w:numId w:val="19"/>
        </w:numPr>
        <w:spacing w:after="0" w:line="240" w:lineRule="auto"/>
        <w:rPr>
          <w:rFonts w:ascii="Arial" w:hAnsi="Arial" w:cs="Arial"/>
          <w:sz w:val="24"/>
          <w:szCs w:val="24"/>
        </w:rPr>
      </w:pPr>
      <w:r w:rsidRPr="00AD1927">
        <w:rPr>
          <w:rFonts w:ascii="Arial" w:hAnsi="Arial" w:cs="Arial"/>
          <w:b/>
          <w:sz w:val="24"/>
          <w:szCs w:val="24"/>
        </w:rPr>
        <w:t>After first 3 days:</w:t>
      </w:r>
      <w:r w:rsidRPr="00AD1927">
        <w:rPr>
          <w:rFonts w:ascii="Arial" w:hAnsi="Arial" w:cs="Arial"/>
          <w:sz w:val="24"/>
          <w:szCs w:val="24"/>
        </w:rPr>
        <w:t xml:space="preserve"> </w:t>
      </w:r>
      <w:r w:rsidR="002319D7">
        <w:rPr>
          <w:rFonts w:ascii="Arial" w:hAnsi="Arial" w:cs="Arial"/>
          <w:sz w:val="24"/>
          <w:szCs w:val="24"/>
        </w:rPr>
        <w:t xml:space="preserve">2% </w:t>
      </w:r>
      <w:r w:rsidRPr="00AD1927">
        <w:rPr>
          <w:rFonts w:ascii="Arial" w:hAnsi="Arial" w:cs="Arial"/>
          <w:sz w:val="24"/>
          <w:szCs w:val="24"/>
        </w:rPr>
        <w:t>per working day. (This means 2% out of 100 on that assignment, not 2% from the final course grade.)</w:t>
      </w:r>
    </w:p>
    <w:p w14:paraId="252BA993" w14:textId="77777777" w:rsidR="00E6789E" w:rsidRPr="00AD1927" w:rsidRDefault="00E6789E" w:rsidP="00E6789E">
      <w:pPr>
        <w:spacing w:after="0" w:line="240" w:lineRule="auto"/>
        <w:ind w:left="1440"/>
        <w:rPr>
          <w:rFonts w:ascii="Arial" w:hAnsi="Arial" w:cs="Arial"/>
          <w:sz w:val="24"/>
          <w:szCs w:val="24"/>
        </w:rPr>
      </w:pPr>
    </w:p>
    <w:bookmarkEnd w:id="31"/>
    <w:p w14:paraId="1715286C" w14:textId="77777777" w:rsidR="00E6789E" w:rsidRPr="00AD1927" w:rsidRDefault="00E6789E" w:rsidP="00E6789E">
      <w:pPr>
        <w:numPr>
          <w:ilvl w:val="0"/>
          <w:numId w:val="19"/>
        </w:numPr>
        <w:spacing w:after="0" w:line="240" w:lineRule="auto"/>
        <w:rPr>
          <w:rFonts w:ascii="Arial" w:hAnsi="Arial" w:cs="Arial"/>
          <w:sz w:val="24"/>
          <w:szCs w:val="24"/>
        </w:rPr>
      </w:pPr>
      <w:r w:rsidRPr="00AD1927">
        <w:rPr>
          <w:rFonts w:ascii="Arial" w:hAnsi="Arial" w:cs="Arial"/>
          <w:b/>
          <w:sz w:val="24"/>
          <w:szCs w:val="24"/>
        </w:rPr>
        <w:t xml:space="preserve">Grade Adjustments: </w:t>
      </w:r>
      <w:r w:rsidRPr="00AD1927">
        <w:rPr>
          <w:rFonts w:ascii="Arial" w:hAnsi="Arial" w:cs="Arial"/>
          <w:sz w:val="24"/>
          <w:szCs w:val="24"/>
        </w:rPr>
        <w:t>redistributions of grade values (for example, moving the weight for an assignment to the final exam) are extremely rare and given only in truly extraordinary circumstances.</w:t>
      </w:r>
    </w:p>
    <w:p w14:paraId="21BC7DAB" w14:textId="77777777" w:rsidR="00E6789E" w:rsidRPr="00E6789E" w:rsidRDefault="00E6789E" w:rsidP="00E6789E"/>
    <w:p w14:paraId="572DD912" w14:textId="77777777" w:rsidR="00FB2640" w:rsidRPr="00FB2640" w:rsidRDefault="00FB2640" w:rsidP="00085F5C">
      <w:pPr>
        <w:pStyle w:val="Heading2"/>
        <w:spacing w:before="240"/>
        <w:rPr>
          <w:rFonts w:ascii="Arial" w:hAnsi="Arial" w:cs="Arial"/>
          <w:b/>
        </w:rPr>
      </w:pPr>
      <w:bookmarkStart w:id="32" w:name="_Toc512416252"/>
      <w:bookmarkStart w:id="33" w:name="_Toc519085148"/>
      <w:r w:rsidRPr="00FB2640">
        <w:rPr>
          <w:rFonts w:ascii="Arial" w:hAnsi="Arial" w:cs="Arial"/>
          <w:b/>
        </w:rPr>
        <w:t>Avenue to Learn</w:t>
      </w:r>
      <w:bookmarkEnd w:id="32"/>
      <w:bookmarkEnd w:id="33"/>
    </w:p>
    <w:p w14:paraId="14ED5A1D" w14:textId="77777777" w:rsidR="00FB2640" w:rsidRPr="00FB2640" w:rsidRDefault="00FB2640" w:rsidP="00FB2640">
      <w:pPr>
        <w:rPr>
          <w:rFonts w:ascii="Arial" w:hAnsi="Arial" w:cs="Arial"/>
          <w:sz w:val="24"/>
          <w:szCs w:val="24"/>
        </w:rPr>
      </w:pPr>
      <w:r w:rsidRPr="00FB2640">
        <w:rPr>
          <w:rFonts w:ascii="Arial" w:hAnsi="Arial" w:cs="Arial"/>
          <w:sz w:val="24"/>
          <w:szCs w:val="24"/>
        </w:rPr>
        <w:t>In this course we will be using Avenue 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this with the course instructor.</w:t>
      </w:r>
    </w:p>
    <w:p w14:paraId="70A6C474" w14:textId="77777777" w:rsidR="00FB2640" w:rsidRPr="00FB2640" w:rsidRDefault="00FB2640" w:rsidP="00FB2640">
      <w:pPr>
        <w:pStyle w:val="Heading2"/>
        <w:rPr>
          <w:rFonts w:ascii="Arial" w:hAnsi="Arial" w:cs="Arial"/>
          <w:b/>
          <w:szCs w:val="28"/>
        </w:rPr>
      </w:pPr>
      <w:bookmarkStart w:id="34" w:name="_Toc512416253"/>
      <w:bookmarkStart w:id="35" w:name="_Toc519085149"/>
      <w:r w:rsidRPr="00FB2640">
        <w:rPr>
          <w:rFonts w:ascii="Arial" w:hAnsi="Arial" w:cs="Arial"/>
          <w:b/>
          <w:szCs w:val="28"/>
        </w:rPr>
        <w:t>Turnitin.com</w:t>
      </w:r>
      <w:bookmarkEnd w:id="34"/>
      <w:bookmarkEnd w:id="35"/>
    </w:p>
    <w:p w14:paraId="48CB7FA4" w14:textId="0CAC0659" w:rsidR="00FB2640" w:rsidRDefault="00FB2640" w:rsidP="00FB2640">
      <w:pPr>
        <w:rPr>
          <w:rFonts w:ascii="Arial" w:hAnsi="Arial" w:cs="Arial"/>
          <w:sz w:val="24"/>
          <w:szCs w:val="24"/>
        </w:rPr>
      </w:pPr>
      <w:r w:rsidRPr="00FB2640">
        <w:rPr>
          <w:rFonts w:ascii="Arial" w:hAnsi="Arial" w:cs="Arial"/>
          <w:sz w:val="24"/>
          <w:szCs w:val="24"/>
        </w:rPr>
        <w:t xml:space="preserve">In this course we will be using a web-based service (Turnitin.com) to reveal plagiarism. Students will be expected to submit their work electronically to Turnitin.com and in hard copy so that it can be checked for academic dishonesty. Students who do not wish to submit their work to Turnitin.com must still submit a copy to the instructor. No penalty will be assigned to a student who does not submit work to Turnitin.com. All submitted work is subject to normal verification that standards of academic integrity have been upheld (e.g., on-line search, etc.). To see the Turnitin.com Policy, please to go </w:t>
      </w:r>
      <w:hyperlink r:id="rId49" w:history="1">
        <w:r w:rsidRPr="00FB2640">
          <w:rPr>
            <w:rStyle w:val="Hyperlink"/>
            <w:rFonts w:ascii="Arial" w:hAnsi="Arial" w:cs="Arial"/>
            <w:sz w:val="24"/>
            <w:szCs w:val="24"/>
          </w:rPr>
          <w:t>www.mcmaster.ca/academicintegrity</w:t>
        </w:r>
      </w:hyperlink>
      <w:r w:rsidRPr="00FB2640">
        <w:rPr>
          <w:rFonts w:ascii="Arial" w:hAnsi="Arial" w:cs="Arial"/>
          <w:sz w:val="24"/>
          <w:szCs w:val="24"/>
        </w:rPr>
        <w:t xml:space="preserve">. </w:t>
      </w:r>
    </w:p>
    <w:p w14:paraId="41EC86D4" w14:textId="77777777" w:rsidR="00FB2640" w:rsidRDefault="00085F5C" w:rsidP="000B75FD">
      <w:pPr>
        <w:pStyle w:val="Heading1"/>
      </w:pPr>
      <w:bookmarkStart w:id="36" w:name="_Toc519085150"/>
      <w:r>
        <w:lastRenderedPageBreak/>
        <w:t>Academic Dishonesty:</w:t>
      </w:r>
      <w:bookmarkEnd w:id="36"/>
    </w:p>
    <w:p w14:paraId="29FD3B19" w14:textId="77777777" w:rsidR="00085F5C" w:rsidRPr="00823B18" w:rsidRDefault="006834C5" w:rsidP="00085F5C">
      <w:pPr>
        <w:spacing w:after="0" w:line="240" w:lineRule="auto"/>
        <w:jc w:val="both"/>
        <w:rPr>
          <w:rFonts w:ascii="Arial" w:eastAsia="Times New Roman" w:hAnsi="Arial" w:cs="Arial"/>
          <w:bCs/>
          <w:sz w:val="24"/>
          <w:szCs w:val="24"/>
          <w:lang w:val="en-US"/>
        </w:rPr>
      </w:pPr>
      <w:hyperlink r:id="rId50" w:history="1">
        <w:r w:rsidR="00085F5C" w:rsidRPr="00823B18">
          <w:rPr>
            <w:rFonts w:ascii="Arial" w:eastAsia="Times New Roman" w:hAnsi="Arial" w:cs="Arial"/>
            <w:bCs/>
            <w:color w:val="0000FF"/>
            <w:sz w:val="24"/>
            <w:szCs w:val="24"/>
            <w:u w:val="single"/>
            <w:lang w:val="en-US"/>
          </w:rPr>
          <w:t>http://www.mcmaster.ca/academicintegrity/students/index.html</w:t>
        </w:r>
      </w:hyperlink>
    </w:p>
    <w:p w14:paraId="72D0FDE1" w14:textId="77777777" w:rsidR="00085F5C" w:rsidRPr="00085F5C" w:rsidRDefault="00085F5C" w:rsidP="00085F5C">
      <w:pPr>
        <w:widowControl w:val="0"/>
        <w:spacing w:after="0" w:line="240" w:lineRule="auto"/>
        <w:rPr>
          <w:rFonts w:ascii="Arial" w:eastAsia="Times New Roman" w:hAnsi="Arial" w:cs="Arial"/>
          <w:sz w:val="24"/>
          <w:szCs w:val="24"/>
        </w:rPr>
      </w:pPr>
      <w:r w:rsidRPr="00085F5C">
        <w:rPr>
          <w:rFonts w:ascii="Arial" w:eastAsia="Times New Roman" w:hAnsi="Arial" w:cs="Arial"/>
          <w:sz w:val="24"/>
          <w:szCs w:val="24"/>
        </w:rPr>
        <w:t>Academic dishonesty consists of misrepresentation by deception or by other fraudulent means and can result in serious consequences, e.g. the grade of zero on an assignment, loss of credit with a notation on the transcript (notation reads: "Grade of F assigned for academic dishonesty"), and/or suspension or expulsion from the university.</w:t>
      </w:r>
    </w:p>
    <w:p w14:paraId="56A88BBC" w14:textId="77777777" w:rsidR="00085F5C" w:rsidRPr="00085F5C" w:rsidRDefault="00085F5C" w:rsidP="00085F5C">
      <w:pPr>
        <w:widowControl w:val="0"/>
        <w:spacing w:after="0" w:line="240" w:lineRule="auto"/>
        <w:rPr>
          <w:rFonts w:ascii="Arial" w:eastAsia="Times New Roman" w:hAnsi="Arial" w:cs="Arial"/>
          <w:sz w:val="24"/>
          <w:szCs w:val="24"/>
        </w:rPr>
      </w:pPr>
    </w:p>
    <w:p w14:paraId="1B0593D3" w14:textId="77777777" w:rsidR="00085F5C" w:rsidRPr="00085F5C" w:rsidRDefault="00085F5C" w:rsidP="00085F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sz w:val="24"/>
          <w:szCs w:val="24"/>
        </w:rPr>
      </w:pPr>
      <w:r w:rsidRPr="00085F5C">
        <w:rPr>
          <w:rFonts w:ascii="Arial" w:eastAsia="Times New Roman" w:hAnsi="Arial" w:cs="Arial"/>
          <w:sz w:val="24"/>
          <w:szCs w:val="24"/>
        </w:rPr>
        <w:t xml:space="preserve">It is </w:t>
      </w:r>
      <w:r w:rsidRPr="00823B18">
        <w:rPr>
          <w:rFonts w:ascii="Arial" w:eastAsia="Times New Roman" w:hAnsi="Arial" w:cs="Arial"/>
          <w:sz w:val="24"/>
          <w:szCs w:val="24"/>
        </w:rPr>
        <w:t>your responsibility</w:t>
      </w:r>
      <w:r w:rsidRPr="00085F5C">
        <w:rPr>
          <w:rFonts w:ascii="Arial" w:eastAsia="Times New Roman" w:hAnsi="Arial" w:cs="Arial"/>
          <w:sz w:val="24"/>
          <w:szCs w:val="24"/>
        </w:rPr>
        <w:t xml:space="preserve"> to understand what constitutes academic dishonesty. For information on the various kinds of academic dishonesty please refer to the Academic Integrity Policy, specifically Appendix 3, located at http://www.mcmaster.ca/policy/Students-AcademicStudies/AcademicIntegrity.pdf</w:t>
      </w:r>
    </w:p>
    <w:p w14:paraId="4004C80A" w14:textId="77777777" w:rsidR="00085F5C" w:rsidRPr="00085F5C" w:rsidRDefault="00085F5C" w:rsidP="00085F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sz w:val="24"/>
          <w:szCs w:val="24"/>
        </w:rPr>
      </w:pPr>
    </w:p>
    <w:p w14:paraId="127AFEED" w14:textId="77777777" w:rsidR="00085F5C" w:rsidRPr="00085F5C" w:rsidRDefault="00085F5C" w:rsidP="00085F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sz w:val="24"/>
          <w:szCs w:val="24"/>
        </w:rPr>
      </w:pPr>
      <w:r w:rsidRPr="00085F5C">
        <w:rPr>
          <w:rFonts w:ascii="Arial" w:eastAsia="Times New Roman" w:hAnsi="Arial" w:cs="Arial"/>
          <w:sz w:val="24"/>
          <w:szCs w:val="24"/>
        </w:rPr>
        <w:t xml:space="preserve">The following illustrates only three forms of academic dishonesty: </w:t>
      </w:r>
    </w:p>
    <w:p w14:paraId="13929507" w14:textId="77777777" w:rsidR="00085F5C" w:rsidRPr="00085F5C" w:rsidRDefault="00085F5C" w:rsidP="00085F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sz w:val="24"/>
          <w:szCs w:val="24"/>
        </w:rPr>
      </w:pPr>
      <w:r w:rsidRPr="00085F5C">
        <w:rPr>
          <w:rFonts w:ascii="Arial" w:eastAsia="Times New Roman" w:hAnsi="Arial" w:cs="Arial"/>
          <w:sz w:val="24"/>
          <w:szCs w:val="24"/>
        </w:rPr>
        <w:t xml:space="preserve">1. Plagiarism, e.g. the submission of work that is not one's own or for which other credit has been obtained. </w:t>
      </w:r>
    </w:p>
    <w:p w14:paraId="796BF998" w14:textId="77777777" w:rsidR="00085F5C" w:rsidRPr="00085F5C" w:rsidRDefault="00085F5C" w:rsidP="00085F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sz w:val="24"/>
          <w:szCs w:val="24"/>
        </w:rPr>
      </w:pPr>
      <w:r w:rsidRPr="00085F5C">
        <w:rPr>
          <w:rFonts w:ascii="Arial" w:eastAsia="Times New Roman" w:hAnsi="Arial" w:cs="Arial"/>
          <w:sz w:val="24"/>
          <w:szCs w:val="24"/>
        </w:rPr>
        <w:t xml:space="preserve">2. Improper collaboration in group work. </w:t>
      </w:r>
    </w:p>
    <w:p w14:paraId="3E532412" w14:textId="77777777" w:rsidR="00085F5C" w:rsidRPr="00085F5C" w:rsidRDefault="00085F5C" w:rsidP="00085F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sz w:val="24"/>
          <w:szCs w:val="24"/>
        </w:rPr>
      </w:pPr>
      <w:r w:rsidRPr="00085F5C">
        <w:rPr>
          <w:rFonts w:ascii="Arial" w:eastAsia="Times New Roman" w:hAnsi="Arial" w:cs="Arial"/>
          <w:sz w:val="24"/>
          <w:szCs w:val="24"/>
        </w:rPr>
        <w:t>3. Copying or using unauthorized aids in tests and examinations.</w:t>
      </w:r>
    </w:p>
    <w:p w14:paraId="7F7F4C59" w14:textId="77777777" w:rsidR="00085F5C" w:rsidRDefault="00085F5C" w:rsidP="000B75FD">
      <w:pPr>
        <w:pStyle w:val="Heading1"/>
      </w:pPr>
      <w:bookmarkStart w:id="37" w:name="_Toc519085151"/>
      <w:r>
        <w:t>Department/University Policies:</w:t>
      </w:r>
      <w:bookmarkEnd w:id="37"/>
    </w:p>
    <w:p w14:paraId="51A0F322" w14:textId="77777777" w:rsidR="00085F5C" w:rsidRPr="00085F5C" w:rsidRDefault="00085F5C" w:rsidP="00085F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i/>
          <w:color w:val="C0504D"/>
          <w:sz w:val="24"/>
          <w:szCs w:val="24"/>
        </w:rPr>
      </w:pPr>
      <w:r w:rsidRPr="00085F5C">
        <w:rPr>
          <w:rFonts w:ascii="Arial" w:eastAsia="Times New Roman" w:hAnsi="Arial" w:cs="Arial"/>
          <w:sz w:val="24"/>
          <w:szCs w:val="24"/>
        </w:rPr>
        <w:t xml:space="preserve">Labour Studies staff does not date-stamp assignments, nor do they monitor the submission or return of student papers. All papers should be submitted/returned in-class, in tutorials or during Professor/TA office hours. Instructors who utilize Avenue to Learn will provide instructions on that preference. </w:t>
      </w:r>
    </w:p>
    <w:p w14:paraId="269C427C" w14:textId="77777777" w:rsidR="00085F5C" w:rsidRDefault="00085F5C" w:rsidP="00085F5C"/>
    <w:p w14:paraId="53AF4E6F" w14:textId="77777777" w:rsidR="00085F5C" w:rsidRDefault="00085F5C" w:rsidP="00085F5C">
      <w:pPr>
        <w:pStyle w:val="Heading2"/>
        <w:rPr>
          <w:rFonts w:ascii="Arial" w:hAnsi="Arial" w:cs="Arial"/>
          <w:b/>
        </w:rPr>
      </w:pPr>
      <w:bookmarkStart w:id="38" w:name="_Toc519085152"/>
      <w:r>
        <w:rPr>
          <w:rFonts w:ascii="Arial" w:hAnsi="Arial" w:cs="Arial"/>
          <w:b/>
        </w:rPr>
        <w:t>Absence Reporting:</w:t>
      </w:r>
      <w:bookmarkEnd w:id="38"/>
      <w:r>
        <w:rPr>
          <w:rFonts w:ascii="Arial" w:hAnsi="Arial" w:cs="Arial"/>
          <w:b/>
        </w:rPr>
        <w:t xml:space="preserve"> </w:t>
      </w:r>
    </w:p>
    <w:p w14:paraId="0760EBCB" w14:textId="77777777" w:rsidR="00085F5C" w:rsidRPr="00085F5C" w:rsidRDefault="006834C5" w:rsidP="00085F5C">
      <w:pPr>
        <w:rPr>
          <w:rFonts w:ascii="Arial" w:hAnsi="Arial" w:cs="Arial"/>
          <w:sz w:val="24"/>
          <w:szCs w:val="24"/>
        </w:rPr>
      </w:pPr>
      <w:hyperlink r:id="rId51" w:history="1">
        <w:r w:rsidR="00085F5C" w:rsidRPr="00823B18">
          <w:rPr>
            <w:rFonts w:ascii="Arial" w:hAnsi="Arial" w:cs="Arial"/>
            <w:color w:val="0000FF"/>
            <w:sz w:val="24"/>
            <w:szCs w:val="24"/>
            <w:u w:val="single"/>
          </w:rPr>
          <w:t>http://www.mcmaster.ca/msaf/</w:t>
        </w:r>
      </w:hyperlink>
      <w:r w:rsidR="00085F5C" w:rsidRPr="00823B18">
        <w:rPr>
          <w:rFonts w:ascii="Arial" w:hAnsi="Arial" w:cs="Arial"/>
          <w:sz w:val="24"/>
          <w:szCs w:val="24"/>
        </w:rPr>
        <w:t xml:space="preserve"> </w:t>
      </w:r>
      <w:r w:rsidR="00085F5C" w:rsidRPr="00085F5C">
        <w:rPr>
          <w:rFonts w:ascii="Arial" w:hAnsi="Arial" w:cs="Arial"/>
          <w:sz w:val="24"/>
          <w:szCs w:val="24"/>
        </w:rPr>
        <w:t xml:space="preserve">  On-line self-reporting tool – illness lasting </w:t>
      </w:r>
      <w:r w:rsidR="00085F5C" w:rsidRPr="00823B18">
        <w:rPr>
          <w:rFonts w:ascii="Arial" w:hAnsi="Arial" w:cs="Arial"/>
          <w:sz w:val="24"/>
          <w:szCs w:val="24"/>
          <w:u w:val="single"/>
        </w:rPr>
        <w:t>less than 3 days</w:t>
      </w:r>
      <w:r w:rsidR="00085F5C" w:rsidRPr="00085F5C">
        <w:rPr>
          <w:rFonts w:ascii="Arial" w:hAnsi="Arial" w:cs="Arial"/>
          <w:sz w:val="24"/>
          <w:szCs w:val="24"/>
        </w:rPr>
        <w:t xml:space="preserve">. Can only be used </w:t>
      </w:r>
      <w:r w:rsidR="00085F5C" w:rsidRPr="00085F5C">
        <w:rPr>
          <w:rFonts w:ascii="Arial" w:hAnsi="Arial" w:cs="Arial"/>
          <w:sz w:val="24"/>
          <w:szCs w:val="24"/>
          <w:u w:val="single"/>
        </w:rPr>
        <w:t>once per term</w:t>
      </w:r>
      <w:r w:rsidR="00085F5C" w:rsidRPr="00085F5C">
        <w:rPr>
          <w:rFonts w:ascii="Arial" w:hAnsi="Arial" w:cs="Arial"/>
          <w:sz w:val="24"/>
          <w:szCs w:val="24"/>
        </w:rPr>
        <w:t xml:space="preserve">. Instructors are </w:t>
      </w:r>
      <w:r w:rsidR="00085F5C" w:rsidRPr="00085F5C">
        <w:rPr>
          <w:rFonts w:ascii="Arial" w:hAnsi="Arial" w:cs="Arial"/>
          <w:sz w:val="24"/>
          <w:szCs w:val="24"/>
          <w:u w:val="single"/>
        </w:rPr>
        <w:t>not allowed to accept medical notes</w:t>
      </w:r>
      <w:r w:rsidR="00085F5C" w:rsidRPr="00085F5C">
        <w:rPr>
          <w:rFonts w:ascii="Arial" w:hAnsi="Arial" w:cs="Arial"/>
          <w:sz w:val="24"/>
          <w:szCs w:val="24"/>
        </w:rPr>
        <w:t>! These must be submitted to your Faculty office. In the event of an absence for medical or other reasons, students should review and follow the Academic Regulation in the Undergraduate Calendar “Requests for Relief for Missed Academic Term Work”. Please also communicate with the course instructor.</w:t>
      </w:r>
    </w:p>
    <w:p w14:paraId="2C427AB4" w14:textId="77777777" w:rsidR="00085F5C" w:rsidRDefault="00085F5C" w:rsidP="00085F5C">
      <w:pPr>
        <w:pStyle w:val="Heading2"/>
        <w:rPr>
          <w:rFonts w:ascii="Arial" w:hAnsi="Arial" w:cs="Arial"/>
          <w:b/>
        </w:rPr>
      </w:pPr>
      <w:bookmarkStart w:id="39" w:name="_Toc519085153"/>
      <w:r>
        <w:rPr>
          <w:rFonts w:ascii="Arial" w:hAnsi="Arial" w:cs="Arial"/>
          <w:b/>
        </w:rPr>
        <w:t>Code of Conduct:</w:t>
      </w:r>
      <w:bookmarkEnd w:id="39"/>
    </w:p>
    <w:p w14:paraId="0D6A0876" w14:textId="77777777" w:rsidR="00085F5C" w:rsidRPr="00823B18" w:rsidRDefault="006834C5" w:rsidP="00085F5C">
      <w:pPr>
        <w:widowControl w:val="0"/>
        <w:autoSpaceDE w:val="0"/>
        <w:autoSpaceDN w:val="0"/>
        <w:adjustRightInd w:val="0"/>
        <w:spacing w:after="0" w:line="240" w:lineRule="auto"/>
        <w:jc w:val="both"/>
        <w:rPr>
          <w:rFonts w:ascii="Arial" w:eastAsia="Times New Roman" w:hAnsi="Arial" w:cs="Arial"/>
          <w:color w:val="0000FF"/>
          <w:sz w:val="24"/>
          <w:szCs w:val="24"/>
          <w:lang w:val="en-US"/>
        </w:rPr>
      </w:pPr>
      <w:hyperlink r:id="rId52" w:history="1">
        <w:r w:rsidR="00085F5C" w:rsidRPr="00823B18">
          <w:rPr>
            <w:rFonts w:ascii="Arial" w:eastAsia="Times New Roman" w:hAnsi="Arial" w:cs="Arial"/>
            <w:color w:val="0000FF"/>
            <w:sz w:val="24"/>
            <w:szCs w:val="24"/>
            <w:u w:val="single"/>
            <w:lang w:val="en-US"/>
          </w:rPr>
          <w:t>http://studentaffairs.mcmaster.ca</w:t>
        </w:r>
      </w:hyperlink>
    </w:p>
    <w:p w14:paraId="37D34BC4" w14:textId="77777777" w:rsidR="00085F5C" w:rsidRPr="00085F5C" w:rsidRDefault="00085F5C" w:rsidP="00085F5C">
      <w:pPr>
        <w:rPr>
          <w:rFonts w:ascii="Arial" w:hAnsi="Arial" w:cs="Arial"/>
          <w:sz w:val="24"/>
          <w:szCs w:val="24"/>
          <w:lang w:val="en-US"/>
        </w:rPr>
      </w:pPr>
      <w:r w:rsidRPr="00085F5C">
        <w:rPr>
          <w:rFonts w:ascii="Arial" w:hAnsi="Arial" w:cs="Arial"/>
          <w:sz w:val="24"/>
          <w:szCs w:val="24"/>
          <w:lang w:val="en-US"/>
        </w:rPr>
        <w:t>“McMaster University is a community dedicated to furthering learning, intellectual inquiry, the dissemination of knowledge and personal and professional development. Membership in this community implies acceptance of the principle of mutual respect for the rights, responsibilities, dignity and well-being of others and a readiness to support an environment conducive to the intellectual and personal growth of all who study work and live within it.”</w:t>
      </w:r>
    </w:p>
    <w:p w14:paraId="400E812F" w14:textId="77777777" w:rsidR="00085F5C" w:rsidRDefault="00085F5C" w:rsidP="00085F5C">
      <w:pPr>
        <w:pStyle w:val="Heading2"/>
        <w:rPr>
          <w:rFonts w:ascii="Arial" w:hAnsi="Arial" w:cs="Arial"/>
          <w:b/>
        </w:rPr>
      </w:pPr>
      <w:bookmarkStart w:id="40" w:name="_Toc519085154"/>
      <w:r>
        <w:rPr>
          <w:rFonts w:ascii="Arial" w:hAnsi="Arial" w:cs="Arial"/>
          <w:b/>
        </w:rPr>
        <w:t>Computer Use:</w:t>
      </w:r>
      <w:bookmarkEnd w:id="40"/>
    </w:p>
    <w:p w14:paraId="077EBFE5" w14:textId="1E894DE3" w:rsidR="00085F5C" w:rsidRPr="00085F5C" w:rsidRDefault="002319D7" w:rsidP="00085F5C">
      <w:pPr>
        <w:spacing w:after="0" w:line="240" w:lineRule="auto"/>
        <w:rPr>
          <w:rFonts w:ascii="Arial" w:eastAsia="Times New Roman" w:hAnsi="Arial" w:cs="Arial"/>
          <w:sz w:val="24"/>
          <w:szCs w:val="24"/>
        </w:rPr>
      </w:pPr>
      <w:r>
        <w:rPr>
          <w:rFonts w:ascii="Arial" w:eastAsia="Times New Roman" w:hAnsi="Arial" w:cs="Arial"/>
          <w:sz w:val="24"/>
          <w:szCs w:val="24"/>
        </w:rPr>
        <w:t xml:space="preserve">(In-person sessions) </w:t>
      </w:r>
      <w:r w:rsidR="00FB5D03">
        <w:rPr>
          <w:rFonts w:ascii="Arial" w:eastAsia="Times New Roman" w:hAnsi="Arial" w:cs="Arial"/>
          <w:sz w:val="24"/>
          <w:szCs w:val="24"/>
        </w:rPr>
        <w:t>Computer use i</w:t>
      </w:r>
      <w:r w:rsidR="00085F5C" w:rsidRPr="00085F5C">
        <w:rPr>
          <w:rFonts w:ascii="Arial" w:eastAsia="Times New Roman" w:hAnsi="Arial" w:cs="Arial"/>
          <w:sz w:val="24"/>
          <w:szCs w:val="24"/>
        </w:rPr>
        <w:t xml:space="preserve">n the classroom is intended to facilitate learning in that particular lecture or tutorial. At the discretion of the instructor, students using a </w:t>
      </w:r>
      <w:r w:rsidR="00085F5C" w:rsidRPr="00085F5C">
        <w:rPr>
          <w:rFonts w:ascii="Arial" w:eastAsia="Times New Roman" w:hAnsi="Arial" w:cs="Arial"/>
          <w:sz w:val="24"/>
          <w:szCs w:val="24"/>
        </w:rPr>
        <w:lastRenderedPageBreak/>
        <w:t>computer for any other purpose may be required to turn the computer off for the remainder of the lecture or tutorial.</w:t>
      </w:r>
    </w:p>
    <w:p w14:paraId="2494632C" w14:textId="77777777" w:rsidR="00FB5D03" w:rsidRPr="00085F5C" w:rsidRDefault="00FB5D03" w:rsidP="00085F5C">
      <w:pPr>
        <w:widowControl w:val="0"/>
        <w:autoSpaceDE w:val="0"/>
        <w:autoSpaceDN w:val="0"/>
        <w:adjustRightInd w:val="0"/>
        <w:spacing w:after="0" w:line="288" w:lineRule="auto"/>
        <w:rPr>
          <w:rFonts w:ascii="Arial" w:eastAsia="Times New Roman" w:hAnsi="Arial" w:cs="Arial"/>
          <w:b/>
          <w:iCs/>
          <w:sz w:val="20"/>
          <w:szCs w:val="20"/>
          <w:lang w:val="en-US"/>
        </w:rPr>
      </w:pPr>
    </w:p>
    <w:p w14:paraId="6BAD648D" w14:textId="77777777" w:rsidR="00085F5C" w:rsidRDefault="00FB5D03" w:rsidP="00FB5D03">
      <w:pPr>
        <w:pStyle w:val="Heading2"/>
        <w:rPr>
          <w:rFonts w:ascii="Arial" w:hAnsi="Arial" w:cs="Arial"/>
          <w:b/>
        </w:rPr>
      </w:pPr>
      <w:bookmarkStart w:id="41" w:name="_Toc519085155"/>
      <w:r>
        <w:rPr>
          <w:rFonts w:ascii="Arial" w:hAnsi="Arial" w:cs="Arial"/>
          <w:b/>
        </w:rPr>
        <w:t>Course Modifications:</w:t>
      </w:r>
      <w:bookmarkEnd w:id="41"/>
    </w:p>
    <w:p w14:paraId="75F75FB1" w14:textId="77777777" w:rsidR="00FB5D03" w:rsidRDefault="00FB5D03" w:rsidP="00FB5D03">
      <w:pPr>
        <w:widowControl w:val="0"/>
        <w:autoSpaceDE w:val="0"/>
        <w:autoSpaceDN w:val="0"/>
        <w:adjustRightInd w:val="0"/>
        <w:spacing w:after="0" w:line="240" w:lineRule="auto"/>
        <w:rPr>
          <w:rFonts w:ascii="Arial" w:eastAsia="Times New Roman" w:hAnsi="Arial" w:cs="Arial"/>
          <w:sz w:val="24"/>
          <w:szCs w:val="24"/>
          <w:lang w:val="en-US"/>
        </w:rPr>
      </w:pPr>
      <w:r w:rsidRPr="00FB5D03">
        <w:rPr>
          <w:rFonts w:ascii="Arial" w:eastAsia="Times New Roman" w:hAnsi="Arial" w:cs="Arial"/>
          <w:sz w:val="24"/>
          <w:szCs w:val="24"/>
          <w:lang w:val="en-US"/>
        </w:rPr>
        <w:t xml:space="preserve">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w:t>
      </w:r>
      <w:r w:rsidRPr="00823B18">
        <w:rPr>
          <w:rFonts w:ascii="Arial" w:eastAsia="Times New Roman" w:hAnsi="Arial" w:cs="Arial"/>
          <w:sz w:val="24"/>
          <w:szCs w:val="24"/>
          <w:lang w:val="en-US"/>
        </w:rPr>
        <w:t>It is the responsibility of the student to check their McMaster email</w:t>
      </w:r>
      <w:r w:rsidR="00823B18" w:rsidRPr="00823B18">
        <w:rPr>
          <w:rFonts w:ascii="Arial" w:eastAsia="Times New Roman" w:hAnsi="Arial" w:cs="Arial"/>
          <w:sz w:val="24"/>
          <w:szCs w:val="24"/>
          <w:lang w:val="en-US"/>
        </w:rPr>
        <w:t xml:space="preserve"> </w:t>
      </w:r>
      <w:r w:rsidR="00823B18">
        <w:rPr>
          <w:rFonts w:ascii="Arial" w:eastAsia="Times New Roman" w:hAnsi="Arial" w:cs="Arial"/>
          <w:sz w:val="24"/>
          <w:szCs w:val="24"/>
          <w:lang w:val="en-US"/>
        </w:rPr>
        <w:t>and</w:t>
      </w:r>
      <w:r w:rsidRPr="00FB5D03">
        <w:rPr>
          <w:rFonts w:ascii="Arial" w:eastAsia="Times New Roman" w:hAnsi="Arial" w:cs="Arial"/>
          <w:sz w:val="24"/>
          <w:szCs w:val="24"/>
          <w:lang w:val="en-US"/>
        </w:rPr>
        <w:t xml:space="preserve"> Avenue to Learn (if used by instructor) </w:t>
      </w:r>
      <w:r w:rsidRPr="00FB5D03">
        <w:rPr>
          <w:rFonts w:ascii="Arial" w:eastAsia="Times New Roman" w:hAnsi="Arial" w:cs="Arial"/>
          <w:i/>
          <w:sz w:val="24"/>
          <w:szCs w:val="24"/>
          <w:lang w:val="en-US"/>
        </w:rPr>
        <w:t>regularly during the term</w:t>
      </w:r>
      <w:r w:rsidRPr="00FB5D03">
        <w:rPr>
          <w:rFonts w:ascii="Arial" w:eastAsia="Times New Roman" w:hAnsi="Arial" w:cs="Arial"/>
          <w:sz w:val="24"/>
          <w:szCs w:val="24"/>
          <w:lang w:val="en-US"/>
        </w:rPr>
        <w:t xml:space="preserve"> to note any changes.</w:t>
      </w:r>
    </w:p>
    <w:p w14:paraId="2E1F0DDA" w14:textId="77777777" w:rsidR="00FB5D03" w:rsidRDefault="00FB5D03" w:rsidP="00FB5D03">
      <w:pPr>
        <w:widowControl w:val="0"/>
        <w:autoSpaceDE w:val="0"/>
        <w:autoSpaceDN w:val="0"/>
        <w:adjustRightInd w:val="0"/>
        <w:spacing w:after="0" w:line="240" w:lineRule="auto"/>
        <w:rPr>
          <w:rFonts w:ascii="Arial" w:eastAsia="Times New Roman" w:hAnsi="Arial" w:cs="Arial"/>
          <w:sz w:val="24"/>
          <w:szCs w:val="24"/>
          <w:lang w:val="en-US"/>
        </w:rPr>
      </w:pPr>
    </w:p>
    <w:p w14:paraId="7863241B" w14:textId="77777777" w:rsidR="00FB5D03" w:rsidRDefault="00FB5D03" w:rsidP="00FB5D03">
      <w:pPr>
        <w:pStyle w:val="Heading2"/>
        <w:rPr>
          <w:rFonts w:ascii="Arial" w:eastAsia="Times New Roman" w:hAnsi="Arial" w:cs="Arial"/>
          <w:b/>
          <w:lang w:val="en-US"/>
        </w:rPr>
      </w:pPr>
      <w:bookmarkStart w:id="42" w:name="_Toc519085156"/>
      <w:r>
        <w:rPr>
          <w:rFonts w:ascii="Arial" w:eastAsia="Times New Roman" w:hAnsi="Arial" w:cs="Arial"/>
          <w:b/>
          <w:lang w:val="en-US"/>
        </w:rPr>
        <w:t>Email Communication Policy of the Faculty of Social Sciences:</w:t>
      </w:r>
      <w:bookmarkEnd w:id="42"/>
    </w:p>
    <w:p w14:paraId="0E6D1DB1" w14:textId="77777777" w:rsidR="00FB5D03" w:rsidRDefault="00FB5D03" w:rsidP="00FB5D03">
      <w:pPr>
        <w:rPr>
          <w:rFonts w:ascii="Arial" w:hAnsi="Arial" w:cs="Arial"/>
          <w:b/>
          <w:sz w:val="24"/>
          <w:szCs w:val="24"/>
        </w:rPr>
      </w:pPr>
      <w:r>
        <w:rPr>
          <w:rFonts w:ascii="Arial" w:hAnsi="Arial" w:cs="Arial"/>
          <w:sz w:val="24"/>
          <w:szCs w:val="24"/>
        </w:rPr>
        <w:t>A</w:t>
      </w:r>
      <w:r w:rsidRPr="00FB5D03">
        <w:rPr>
          <w:rFonts w:ascii="Arial" w:hAnsi="Arial" w:cs="Arial"/>
          <w:sz w:val="24"/>
          <w:szCs w:val="24"/>
        </w:rPr>
        <w:t xml:space="preserve">ll e-mail communication sent from students to instructors (including TAs), and from students to staff, </w:t>
      </w:r>
      <w:r w:rsidRPr="00823B18">
        <w:rPr>
          <w:rFonts w:ascii="Arial" w:hAnsi="Arial" w:cs="Arial"/>
          <w:sz w:val="24"/>
          <w:szCs w:val="24"/>
        </w:rPr>
        <w:t>must</w:t>
      </w:r>
      <w:r w:rsidRPr="00FB5D03">
        <w:rPr>
          <w:rFonts w:ascii="Arial" w:hAnsi="Arial" w:cs="Arial"/>
          <w:sz w:val="24"/>
          <w:szCs w:val="24"/>
        </w:rPr>
        <w:t xml:space="preserve"> originate from the student’s own </w:t>
      </w:r>
      <w:r w:rsidRPr="00823B18">
        <w:rPr>
          <w:rFonts w:ascii="Arial" w:hAnsi="Arial" w:cs="Arial"/>
          <w:sz w:val="24"/>
          <w:szCs w:val="24"/>
        </w:rPr>
        <w:t xml:space="preserve">McMaster University e-mail account. </w:t>
      </w:r>
      <w:r w:rsidRPr="00FB5D03">
        <w:rPr>
          <w:rFonts w:ascii="Arial" w:hAnsi="Arial" w:cs="Arial"/>
          <w:sz w:val="24"/>
          <w:szCs w:val="24"/>
        </w:rPr>
        <w:t xml:space="preserve">This policy protects confidentiality and confirms the identity of the student.  </w:t>
      </w:r>
      <w:r w:rsidRPr="00FB5D03">
        <w:rPr>
          <w:rFonts w:ascii="Arial" w:hAnsi="Arial" w:cs="Arial"/>
          <w:sz w:val="24"/>
          <w:szCs w:val="24"/>
          <w:u w:val="single"/>
        </w:rPr>
        <w:t>It is the student’s responsibility to ensure that communication is sent to the university from a McMaster account.</w:t>
      </w:r>
      <w:r w:rsidRPr="00FB5D03">
        <w:rPr>
          <w:rFonts w:ascii="Arial" w:hAnsi="Arial" w:cs="Arial"/>
          <w:sz w:val="24"/>
          <w:szCs w:val="24"/>
        </w:rPr>
        <w:t xml:space="preserve">  If an instructor/TA receives a communication from an alternate address, the instructor may not reply at his or her discretion.  </w:t>
      </w:r>
      <w:r w:rsidRPr="00321E4C">
        <w:rPr>
          <w:rFonts w:ascii="Arial" w:hAnsi="Arial" w:cs="Arial"/>
          <w:b/>
          <w:sz w:val="24"/>
          <w:szCs w:val="24"/>
        </w:rPr>
        <w:t>Please always include student name, ID, course # and TA name in messages.</w:t>
      </w:r>
    </w:p>
    <w:p w14:paraId="0B18C8C6" w14:textId="77777777" w:rsidR="00FB5D03" w:rsidRDefault="00FB5D03" w:rsidP="00FB5D03">
      <w:pPr>
        <w:pStyle w:val="Heading2"/>
        <w:rPr>
          <w:rFonts w:ascii="Arial" w:hAnsi="Arial" w:cs="Arial"/>
          <w:b/>
        </w:rPr>
      </w:pPr>
      <w:bookmarkStart w:id="43" w:name="_Toc519085157"/>
      <w:r>
        <w:rPr>
          <w:rFonts w:ascii="Arial" w:hAnsi="Arial" w:cs="Arial"/>
          <w:b/>
        </w:rPr>
        <w:t>Evaluations (Online):</w:t>
      </w:r>
      <w:bookmarkEnd w:id="43"/>
    </w:p>
    <w:p w14:paraId="50DB139E" w14:textId="77777777" w:rsidR="00FB5D03" w:rsidRPr="00FB5D03" w:rsidRDefault="006834C5" w:rsidP="00FB5D03">
      <w:pPr>
        <w:spacing w:after="0" w:line="240" w:lineRule="auto"/>
        <w:rPr>
          <w:rFonts w:ascii="Arial" w:eastAsia="SimSun" w:hAnsi="Arial" w:cs="Arial"/>
          <w:bCs/>
          <w:sz w:val="24"/>
          <w:szCs w:val="24"/>
          <w:lang w:eastAsia="zh-CN"/>
        </w:rPr>
      </w:pPr>
      <w:hyperlink r:id="rId53" w:history="1">
        <w:r w:rsidR="00FB5D03" w:rsidRPr="00321E4C">
          <w:rPr>
            <w:rFonts w:ascii="Arial" w:eastAsia="SimSun" w:hAnsi="Arial" w:cs="Arial"/>
            <w:bCs/>
            <w:color w:val="0000FF"/>
            <w:sz w:val="24"/>
            <w:szCs w:val="24"/>
            <w:u w:val="single"/>
            <w:lang w:eastAsia="zh-CN"/>
          </w:rPr>
          <w:t>http://evals.mcmaster.ca</w:t>
        </w:r>
      </w:hyperlink>
      <w:r w:rsidR="00FB5D03" w:rsidRPr="00321E4C">
        <w:rPr>
          <w:rFonts w:ascii="Arial" w:eastAsia="SimSun" w:hAnsi="Arial" w:cs="Arial"/>
          <w:bCs/>
          <w:sz w:val="24"/>
          <w:szCs w:val="24"/>
          <w:lang w:eastAsia="zh-CN"/>
        </w:rPr>
        <w:t>, and log in via MACID.</w:t>
      </w:r>
      <w:r w:rsidR="00FB5D03" w:rsidRPr="00FB5D03">
        <w:rPr>
          <w:rFonts w:ascii="Arial" w:eastAsia="SimSun" w:hAnsi="Arial" w:cs="Arial"/>
          <w:b/>
          <w:bCs/>
          <w:sz w:val="24"/>
          <w:szCs w:val="24"/>
          <w:lang w:eastAsia="zh-CN"/>
        </w:rPr>
        <w:t xml:space="preserve">  </w:t>
      </w:r>
      <w:r w:rsidR="00FB5D03" w:rsidRPr="00FB5D03">
        <w:rPr>
          <w:rFonts w:ascii="Arial" w:eastAsia="SimSun" w:hAnsi="Arial" w:cs="Arial"/>
          <w:b/>
          <w:bCs/>
          <w:sz w:val="24"/>
          <w:szCs w:val="24"/>
          <w:lang w:eastAsia="zh-CN"/>
        </w:rPr>
        <w:br/>
      </w:r>
      <w:r w:rsidR="00FB5D03" w:rsidRPr="00FB5D03">
        <w:rPr>
          <w:rFonts w:ascii="Arial" w:eastAsia="SimSun" w:hAnsi="Arial" w:cs="Arial"/>
          <w:bCs/>
          <w:sz w:val="24"/>
          <w:szCs w:val="24"/>
          <w:lang w:eastAsia="zh-CN"/>
        </w:rPr>
        <w:t>These help faculty and the School of Labour Studies to meet our goal of continually improving teaching effectiveness. All students in the course are invited and encouraged to complete the evaluation.</w:t>
      </w:r>
    </w:p>
    <w:p w14:paraId="4BB291B5" w14:textId="77777777" w:rsidR="00FB5D03" w:rsidRDefault="00FB5D03" w:rsidP="00FB5D03">
      <w:pPr>
        <w:pStyle w:val="Heading2"/>
        <w:rPr>
          <w:rFonts w:ascii="Arial" w:hAnsi="Arial" w:cs="Arial"/>
          <w:b/>
        </w:rPr>
      </w:pPr>
      <w:bookmarkStart w:id="44" w:name="_Toc519085158"/>
      <w:r>
        <w:rPr>
          <w:rFonts w:ascii="Arial" w:hAnsi="Arial" w:cs="Arial"/>
          <w:b/>
        </w:rPr>
        <w:t>Student Accessibility Services:</w:t>
      </w:r>
      <w:bookmarkEnd w:id="44"/>
      <w:r>
        <w:rPr>
          <w:rFonts w:ascii="Arial" w:hAnsi="Arial" w:cs="Arial"/>
          <w:b/>
        </w:rPr>
        <w:t xml:space="preserve"> </w:t>
      </w:r>
    </w:p>
    <w:p w14:paraId="1C8CB1AF" w14:textId="77777777" w:rsidR="00FB5D03" w:rsidRDefault="006834C5" w:rsidP="00FB5D03">
      <w:pPr>
        <w:rPr>
          <w:rFonts w:ascii="Arial" w:eastAsia="SimSun" w:hAnsi="Arial" w:cs="Arial"/>
          <w:bCs/>
          <w:sz w:val="24"/>
          <w:szCs w:val="24"/>
          <w:lang w:eastAsia="zh-CN"/>
        </w:rPr>
      </w:pPr>
      <w:hyperlink r:id="rId54" w:history="1">
        <w:r w:rsidR="00FB5D03" w:rsidRPr="00FB5D03">
          <w:rPr>
            <w:rFonts w:ascii="Arial" w:eastAsia="SimSun" w:hAnsi="Arial" w:cs="Arial"/>
            <w:bCs/>
            <w:color w:val="0000FF"/>
            <w:sz w:val="24"/>
            <w:szCs w:val="24"/>
            <w:u w:val="single"/>
            <w:lang w:eastAsia="zh-CN"/>
          </w:rPr>
          <w:t>http://sas.mcmaster.ca/</w:t>
        </w:r>
      </w:hyperlink>
    </w:p>
    <w:p w14:paraId="5C8953C0" w14:textId="77777777" w:rsidR="00FB5D03" w:rsidRPr="00CB6283" w:rsidRDefault="00FB5D03" w:rsidP="00FB5D03">
      <w:pPr>
        <w:pStyle w:val="Heading3"/>
        <w:rPr>
          <w:rFonts w:ascii="Arial" w:eastAsia="SimSun" w:hAnsi="Arial" w:cs="Arial"/>
          <w:color w:val="auto"/>
          <w:lang w:val="fr-FR" w:eastAsia="zh-CN"/>
        </w:rPr>
      </w:pPr>
      <w:bookmarkStart w:id="45" w:name="_Toc519085159"/>
      <w:r w:rsidRPr="00CB6283">
        <w:rPr>
          <w:rFonts w:ascii="Arial" w:eastAsia="SimSun" w:hAnsi="Arial" w:cs="Arial"/>
          <w:color w:val="auto"/>
          <w:lang w:val="fr-FR" w:eastAsia="zh-CN"/>
        </w:rPr>
        <w:t>Location: MUSC – B107</w:t>
      </w:r>
      <w:bookmarkEnd w:id="45"/>
    </w:p>
    <w:p w14:paraId="1B5ECA0A" w14:textId="77777777" w:rsidR="00FB5D03" w:rsidRPr="00CB6283" w:rsidRDefault="00FB5D03" w:rsidP="00FB5D03">
      <w:pPr>
        <w:pStyle w:val="Heading3"/>
        <w:rPr>
          <w:rFonts w:ascii="Arial" w:hAnsi="Arial" w:cs="Arial"/>
          <w:color w:val="auto"/>
          <w:lang w:val="fr-FR" w:eastAsia="zh-CN"/>
        </w:rPr>
      </w:pPr>
      <w:bookmarkStart w:id="46" w:name="_Toc519085160"/>
      <w:r w:rsidRPr="00CB6283">
        <w:rPr>
          <w:rFonts w:ascii="Arial" w:hAnsi="Arial" w:cs="Arial"/>
          <w:color w:val="auto"/>
          <w:lang w:val="fr-FR" w:eastAsia="zh-CN"/>
        </w:rPr>
        <w:t>Contact:</w:t>
      </w:r>
      <w:r w:rsidRPr="00CB6283">
        <w:rPr>
          <w:rFonts w:ascii="Arial" w:hAnsi="Arial" w:cs="Arial"/>
          <w:b/>
          <w:color w:val="auto"/>
          <w:lang w:val="fr-FR" w:eastAsia="zh-CN"/>
        </w:rPr>
        <w:t xml:space="preserve"> </w:t>
      </w:r>
      <w:r w:rsidR="00032E97" w:rsidRPr="00CB6283">
        <w:rPr>
          <w:rFonts w:ascii="Arial" w:hAnsi="Arial" w:cs="Arial"/>
          <w:color w:val="auto"/>
          <w:lang w:val="fr-FR" w:eastAsia="zh-CN"/>
        </w:rPr>
        <w:t>905-525-9140 x</w:t>
      </w:r>
      <w:r w:rsidRPr="00CB6283">
        <w:rPr>
          <w:rFonts w:ascii="Arial" w:hAnsi="Arial" w:cs="Arial"/>
          <w:color w:val="auto"/>
          <w:lang w:val="fr-FR" w:eastAsia="zh-CN"/>
        </w:rPr>
        <w:t xml:space="preserve"> 28652</w:t>
      </w:r>
      <w:bookmarkEnd w:id="46"/>
    </w:p>
    <w:p w14:paraId="1E799A95" w14:textId="77777777" w:rsidR="00FB5D03" w:rsidRDefault="00FB5D03" w:rsidP="00FB5D03">
      <w:pPr>
        <w:widowControl w:val="0"/>
        <w:autoSpaceDE w:val="0"/>
        <w:autoSpaceDN w:val="0"/>
        <w:adjustRightInd w:val="0"/>
        <w:jc w:val="both"/>
        <w:rPr>
          <w:rFonts w:ascii="Arial" w:hAnsi="Arial" w:cs="Arial"/>
          <w:i/>
          <w:sz w:val="24"/>
          <w:szCs w:val="24"/>
        </w:rPr>
      </w:pPr>
      <w:r w:rsidRPr="00FB5D03">
        <w:rPr>
          <w:rFonts w:ascii="Arial" w:hAnsi="Arial" w:cs="Arial"/>
          <w:i/>
          <w:sz w:val="24"/>
          <w:szCs w:val="24"/>
        </w:rPr>
        <w:t>NOTE: Disclosure of disability-related informatio</w:t>
      </w:r>
      <w:r>
        <w:rPr>
          <w:rFonts w:ascii="Arial" w:hAnsi="Arial" w:cs="Arial"/>
          <w:i/>
          <w:sz w:val="24"/>
          <w:szCs w:val="24"/>
        </w:rPr>
        <w:t xml:space="preserve">n is personal and confidential. </w:t>
      </w:r>
    </w:p>
    <w:p w14:paraId="3A2BFB67" w14:textId="77777777" w:rsidR="00FB5D03" w:rsidRPr="00823B18" w:rsidRDefault="00FB5D03" w:rsidP="00823B18">
      <w:pPr>
        <w:rPr>
          <w:rFonts w:ascii="Arial" w:hAnsi="Arial" w:cs="Arial"/>
          <w:color w:val="000000"/>
          <w:sz w:val="24"/>
          <w:szCs w:val="24"/>
        </w:rPr>
      </w:pPr>
      <w:r w:rsidRPr="00823B18">
        <w:rPr>
          <w:rFonts w:ascii="Arial" w:hAnsi="Arial" w:cs="Arial"/>
          <w:sz w:val="24"/>
          <w:szCs w:val="24"/>
        </w:rPr>
        <w:t>Student Accessibility Services offers various supports for students with disabilities. We work with full time and part time students. SAS provides or assists students with their academic and disability-related needs, including: Learning Strategies, Assistive Technologies, Test &amp; Exam Administration, Note-Taking Programs, and Classroom Accommodations.</w:t>
      </w:r>
      <w:r w:rsidRPr="00823B18">
        <w:rPr>
          <w:rFonts w:ascii="Arial" w:hAnsi="Arial" w:cs="Arial"/>
          <w:b/>
          <w:sz w:val="24"/>
          <w:szCs w:val="24"/>
        </w:rPr>
        <w:t xml:space="preserve"> *</w:t>
      </w:r>
      <w:r w:rsidRPr="00823B18">
        <w:rPr>
          <w:rFonts w:ascii="Arial" w:hAnsi="Arial" w:cs="Arial"/>
          <w:color w:val="000000"/>
          <w:sz w:val="24"/>
          <w:szCs w:val="24"/>
        </w:rPr>
        <w:t>Please inform the instructor if there are disability needs that are not being met.</w:t>
      </w:r>
    </w:p>
    <w:p w14:paraId="44587DE0" w14:textId="77777777" w:rsidR="0083114B" w:rsidRDefault="0083114B" w:rsidP="0083114B">
      <w:pPr>
        <w:pStyle w:val="Heading2"/>
        <w:rPr>
          <w:rFonts w:ascii="Arial" w:eastAsia="Times New Roman" w:hAnsi="Arial" w:cs="Arial"/>
          <w:b/>
        </w:rPr>
      </w:pPr>
      <w:bookmarkStart w:id="47" w:name="_Toc519085161"/>
      <w:r w:rsidRPr="0083114B">
        <w:rPr>
          <w:rFonts w:ascii="Arial" w:eastAsia="Times New Roman" w:hAnsi="Arial" w:cs="Arial"/>
          <w:b/>
        </w:rPr>
        <w:t xml:space="preserve">McMaster University Policy on Academic Accommodation </w:t>
      </w:r>
      <w:bookmarkEnd w:id="47"/>
    </w:p>
    <w:p w14:paraId="11E1E3F4" w14:textId="77777777" w:rsidR="0091345F" w:rsidRPr="00852331" w:rsidRDefault="00852331" w:rsidP="0091345F">
      <w:pPr>
        <w:rPr>
          <w:rFonts w:ascii="Arial" w:hAnsi="Arial" w:cs="Arial"/>
          <w:sz w:val="24"/>
          <w:szCs w:val="24"/>
        </w:rPr>
      </w:pPr>
      <w:r>
        <w:rPr>
          <w:rFonts w:ascii="Arial" w:hAnsi="Arial" w:cs="Arial"/>
          <w:sz w:val="24"/>
          <w:szCs w:val="24"/>
        </w:rPr>
        <w:t xml:space="preserve">Please find the McMaster University policy on academic accommodation </w:t>
      </w:r>
      <w:r w:rsidR="0091345F" w:rsidRPr="00852331">
        <w:rPr>
          <w:rFonts w:ascii="Arial" w:hAnsi="Arial" w:cs="Arial"/>
          <w:sz w:val="24"/>
          <w:szCs w:val="24"/>
        </w:rPr>
        <w:t>of Students with Disabilities &amp; McMaster University Anti-Discrimination Policy</w:t>
      </w:r>
      <w:r>
        <w:rPr>
          <w:rFonts w:ascii="Arial" w:hAnsi="Arial" w:cs="Arial"/>
          <w:sz w:val="24"/>
          <w:szCs w:val="24"/>
        </w:rPr>
        <w:t xml:space="preserve"> at the following link:</w:t>
      </w:r>
    </w:p>
    <w:p w14:paraId="21F2B87F" w14:textId="77777777" w:rsidR="0083114B" w:rsidRPr="0083114B" w:rsidRDefault="006834C5" w:rsidP="0083114B">
      <w:pPr>
        <w:widowControl w:val="0"/>
        <w:numPr>
          <w:ilvl w:val="0"/>
          <w:numId w:val="2"/>
        </w:numPr>
        <w:autoSpaceDE w:val="0"/>
        <w:autoSpaceDN w:val="0"/>
        <w:adjustRightInd w:val="0"/>
        <w:spacing w:before="120" w:after="120" w:line="240" w:lineRule="auto"/>
        <w:rPr>
          <w:rFonts w:ascii="Arial" w:eastAsia="Times New Roman" w:hAnsi="Arial" w:cs="Arial"/>
          <w:sz w:val="24"/>
          <w:szCs w:val="24"/>
          <w:lang w:val="en-US"/>
        </w:rPr>
      </w:pPr>
      <w:hyperlink r:id="rId55" w:history="1">
        <w:r w:rsidR="0083114B" w:rsidRPr="0083114B">
          <w:rPr>
            <w:rFonts w:ascii="Arial" w:eastAsia="Times New Roman" w:hAnsi="Arial" w:cs="Arial"/>
            <w:color w:val="0000FF"/>
            <w:sz w:val="24"/>
            <w:szCs w:val="24"/>
            <w:u w:val="single"/>
            <w:lang w:val="en-US"/>
          </w:rPr>
          <w:t>http://www.mcmaster.ca/policy/Students-</w:t>
        </w:r>
        <w:r w:rsidR="0083114B" w:rsidRPr="0083114B">
          <w:rPr>
            <w:rFonts w:ascii="Arial" w:eastAsia="Times New Roman" w:hAnsi="Arial" w:cs="Arial"/>
            <w:color w:val="0000FF"/>
            <w:sz w:val="24"/>
            <w:szCs w:val="24"/>
            <w:u w:val="single"/>
            <w:lang w:val="en-US"/>
          </w:rPr>
          <w:lastRenderedPageBreak/>
          <w:t>AcademicStudies/AcademicAccommodation-StudentsWithDisabilities.pdf</w:t>
        </w:r>
      </w:hyperlink>
    </w:p>
    <w:p w14:paraId="779CA418" w14:textId="77777777" w:rsidR="0080187A" w:rsidRDefault="0083114B" w:rsidP="00E124CB">
      <w:pPr>
        <w:pStyle w:val="Heading3"/>
        <w:rPr>
          <w:rFonts w:ascii="Arial" w:eastAsia="Times New Roman" w:hAnsi="Arial" w:cs="Arial"/>
          <w:color w:val="auto"/>
          <w:lang w:val="en-US"/>
        </w:rPr>
      </w:pPr>
      <w:bookmarkStart w:id="48" w:name="_Toc519085162"/>
      <w:r w:rsidRPr="0080187A">
        <w:rPr>
          <w:rFonts w:ascii="Arial" w:eastAsia="Times New Roman" w:hAnsi="Arial" w:cs="Arial"/>
          <w:b/>
          <w:color w:val="auto"/>
          <w:lang w:val="en-US"/>
        </w:rPr>
        <w:t>Student Success Centre:</w:t>
      </w:r>
      <w:r w:rsidRPr="0091345F">
        <w:rPr>
          <w:rFonts w:ascii="Arial" w:eastAsia="Times New Roman" w:hAnsi="Arial" w:cs="Arial"/>
          <w:color w:val="auto"/>
          <w:lang w:val="en-US"/>
        </w:rPr>
        <w:t xml:space="preserve">  </w:t>
      </w:r>
    </w:p>
    <w:p w14:paraId="4F502341" w14:textId="77777777" w:rsidR="0083114B" w:rsidRPr="0080187A" w:rsidRDefault="0080187A" w:rsidP="0080187A">
      <w:pPr>
        <w:spacing w:after="0"/>
        <w:rPr>
          <w:rFonts w:ascii="Arial" w:eastAsia="Times New Roman" w:hAnsi="Arial" w:cs="Arial"/>
          <w:sz w:val="24"/>
          <w:szCs w:val="24"/>
          <w:lang w:val="en-US"/>
        </w:rPr>
      </w:pPr>
      <w:r w:rsidRPr="0080187A">
        <w:rPr>
          <w:rFonts w:ascii="Arial" w:eastAsia="Times New Roman" w:hAnsi="Arial" w:cs="Arial"/>
          <w:sz w:val="24"/>
          <w:szCs w:val="24"/>
          <w:lang w:val="en-US"/>
        </w:rPr>
        <w:t xml:space="preserve">Email Address: </w:t>
      </w:r>
      <w:hyperlink r:id="rId56" w:history="1">
        <w:r w:rsidR="0083114B" w:rsidRPr="0080187A">
          <w:rPr>
            <w:rFonts w:ascii="Arial" w:hAnsi="Arial" w:cs="Arial"/>
            <w:sz w:val="24"/>
            <w:szCs w:val="24"/>
          </w:rPr>
          <w:t>http://studentsuccess.mcmaster.ca/</w:t>
        </w:r>
        <w:bookmarkEnd w:id="48"/>
      </w:hyperlink>
      <w:r w:rsidR="00032E97">
        <w:rPr>
          <w:rFonts w:ascii="Arial" w:hAnsi="Arial" w:cs="Arial"/>
          <w:sz w:val="24"/>
          <w:szCs w:val="24"/>
          <w:lang w:val="en-US"/>
        </w:rPr>
        <w:t xml:space="preserve"> </w:t>
      </w:r>
      <w:r w:rsidR="0083114B" w:rsidRPr="0080187A">
        <w:rPr>
          <w:rFonts w:ascii="Arial" w:hAnsi="Arial" w:cs="Arial"/>
          <w:sz w:val="24"/>
          <w:szCs w:val="24"/>
        </w:rPr>
        <w:tab/>
      </w:r>
    </w:p>
    <w:p w14:paraId="50655C3D" w14:textId="77777777" w:rsidR="0080187A" w:rsidRPr="0080187A" w:rsidRDefault="0080187A" w:rsidP="0080187A">
      <w:pPr>
        <w:spacing w:after="0"/>
        <w:rPr>
          <w:rFonts w:ascii="Arial" w:hAnsi="Arial" w:cs="Arial"/>
          <w:sz w:val="24"/>
          <w:szCs w:val="24"/>
          <w:lang w:val="en-US"/>
        </w:rPr>
      </w:pPr>
      <w:bookmarkStart w:id="49" w:name="_Toc519085163"/>
      <w:r w:rsidRPr="0080187A">
        <w:rPr>
          <w:rFonts w:ascii="Arial" w:hAnsi="Arial" w:cs="Arial"/>
          <w:sz w:val="24"/>
          <w:szCs w:val="24"/>
          <w:lang w:val="en-US"/>
        </w:rPr>
        <w:t>Location: GH-110</w:t>
      </w:r>
    </w:p>
    <w:p w14:paraId="5B907204" w14:textId="77777777" w:rsidR="0083114B" w:rsidRPr="0080187A" w:rsidRDefault="0080187A" w:rsidP="0080187A">
      <w:pPr>
        <w:spacing w:after="0"/>
        <w:rPr>
          <w:rFonts w:ascii="Arial" w:hAnsi="Arial" w:cs="Arial"/>
          <w:sz w:val="24"/>
          <w:szCs w:val="24"/>
          <w:lang w:val="en-US"/>
        </w:rPr>
      </w:pPr>
      <w:r w:rsidRPr="0080187A">
        <w:rPr>
          <w:rFonts w:ascii="Arial" w:hAnsi="Arial" w:cs="Arial"/>
          <w:sz w:val="24"/>
          <w:szCs w:val="24"/>
          <w:lang w:val="en-US"/>
        </w:rPr>
        <w:t xml:space="preserve">Contact: </w:t>
      </w:r>
      <w:r w:rsidR="0083114B" w:rsidRPr="0080187A">
        <w:rPr>
          <w:rFonts w:ascii="Arial" w:hAnsi="Arial" w:cs="Arial"/>
          <w:sz w:val="24"/>
          <w:szCs w:val="24"/>
          <w:lang w:val="en-US"/>
        </w:rPr>
        <w:t>905-525-9140 x</w:t>
      </w:r>
      <w:r w:rsidR="00032E97">
        <w:rPr>
          <w:rFonts w:ascii="Arial" w:hAnsi="Arial" w:cs="Arial"/>
          <w:sz w:val="24"/>
          <w:szCs w:val="24"/>
          <w:lang w:val="en-US"/>
        </w:rPr>
        <w:t xml:space="preserve"> </w:t>
      </w:r>
      <w:r w:rsidR="0083114B" w:rsidRPr="0080187A">
        <w:rPr>
          <w:rFonts w:ascii="Arial" w:hAnsi="Arial" w:cs="Arial"/>
          <w:sz w:val="24"/>
          <w:szCs w:val="24"/>
          <w:lang w:val="en-US"/>
        </w:rPr>
        <w:t>24254</w:t>
      </w:r>
      <w:bookmarkEnd w:id="49"/>
    </w:p>
    <w:p w14:paraId="4F72E5D5" w14:textId="77777777" w:rsidR="0083114B" w:rsidRPr="0083114B" w:rsidRDefault="0083114B" w:rsidP="0083114B">
      <w:pPr>
        <w:widowControl w:val="0"/>
        <w:autoSpaceDE w:val="0"/>
        <w:autoSpaceDN w:val="0"/>
        <w:adjustRightInd w:val="0"/>
        <w:spacing w:before="120" w:after="120" w:line="240" w:lineRule="auto"/>
        <w:rPr>
          <w:rFonts w:ascii="Arial" w:eastAsia="Times New Roman" w:hAnsi="Arial" w:cs="Times New Roman"/>
          <w:sz w:val="24"/>
          <w:szCs w:val="24"/>
          <w:lang w:val="en-US"/>
        </w:rPr>
      </w:pPr>
      <w:r w:rsidRPr="0083114B">
        <w:rPr>
          <w:rFonts w:ascii="Arial" w:eastAsia="Times New Roman" w:hAnsi="Arial" w:cs="Times New Roman"/>
          <w:sz w:val="24"/>
          <w:szCs w:val="24"/>
          <w:lang w:val="en-US"/>
        </w:rPr>
        <w:t xml:space="preserve">Some services include: student orientation, academic skills, volunteerism, educational planning, employment and career transition. Writing Support: </w:t>
      </w:r>
      <w:hyperlink r:id="rId57" w:history="1">
        <w:r w:rsidRPr="0083114B">
          <w:rPr>
            <w:rFonts w:ascii="Arial" w:eastAsia="Times New Roman" w:hAnsi="Arial" w:cs="Times New Roman"/>
            <w:color w:val="0000FF"/>
            <w:sz w:val="24"/>
            <w:szCs w:val="24"/>
            <w:u w:val="single"/>
            <w:lang w:val="en-US"/>
          </w:rPr>
          <w:t>http://studentsuccess.mcmaster.ca/students/academic-skills/writing-support-services.html</w:t>
        </w:r>
      </w:hyperlink>
    </w:p>
    <w:p w14:paraId="31B4D34C" w14:textId="77777777" w:rsidR="0091345F" w:rsidRDefault="0083114B" w:rsidP="00E124CB">
      <w:pPr>
        <w:pStyle w:val="Heading3"/>
        <w:rPr>
          <w:rFonts w:ascii="Arial" w:eastAsia="Times New Roman" w:hAnsi="Arial" w:cs="Arial"/>
          <w:b/>
          <w:color w:val="auto"/>
          <w:lang w:val="en-US"/>
        </w:rPr>
      </w:pPr>
      <w:bookmarkStart w:id="50" w:name="_Toc519085164"/>
      <w:r w:rsidRPr="00E124CB">
        <w:rPr>
          <w:rFonts w:ascii="Arial" w:eastAsia="Times New Roman" w:hAnsi="Arial" w:cs="Arial"/>
          <w:b/>
          <w:bCs/>
          <w:color w:val="auto"/>
          <w:lang w:val="en-US"/>
        </w:rPr>
        <w:t>Student Wellness Centre:</w:t>
      </w:r>
      <w:r w:rsidRPr="00E124CB">
        <w:rPr>
          <w:rFonts w:ascii="Arial" w:eastAsia="Times New Roman" w:hAnsi="Arial" w:cs="Arial"/>
          <w:b/>
          <w:color w:val="auto"/>
          <w:lang w:val="en-US"/>
        </w:rPr>
        <w:t xml:space="preserve"> </w:t>
      </w:r>
    </w:p>
    <w:p w14:paraId="011ADD2F" w14:textId="77777777" w:rsidR="00852331" w:rsidRDefault="00852331" w:rsidP="0080187A">
      <w:pPr>
        <w:spacing w:after="0"/>
        <w:rPr>
          <w:rFonts w:ascii="Arial" w:hAnsi="Arial" w:cs="Arial"/>
          <w:sz w:val="24"/>
          <w:szCs w:val="24"/>
          <w:lang w:val="en-US"/>
        </w:rPr>
      </w:pPr>
      <w:r>
        <w:rPr>
          <w:rFonts w:ascii="Arial" w:hAnsi="Arial" w:cs="Arial"/>
          <w:sz w:val="24"/>
          <w:szCs w:val="24"/>
          <w:lang w:val="en-US"/>
        </w:rPr>
        <w:t xml:space="preserve">Email Address: </w:t>
      </w:r>
      <w:hyperlink r:id="rId58" w:history="1">
        <w:r w:rsidR="0083114B" w:rsidRPr="0091345F">
          <w:rPr>
            <w:rFonts w:ascii="Arial" w:hAnsi="Arial" w:cs="Arial"/>
            <w:sz w:val="24"/>
            <w:szCs w:val="24"/>
            <w:lang w:val="en-US"/>
          </w:rPr>
          <w:t>http://wellness.mcmaster.ca/</w:t>
        </w:r>
      </w:hyperlink>
      <w:r>
        <w:rPr>
          <w:rFonts w:ascii="Arial" w:hAnsi="Arial" w:cs="Arial"/>
          <w:sz w:val="24"/>
          <w:szCs w:val="24"/>
          <w:lang w:val="en-US"/>
        </w:rPr>
        <w:t xml:space="preserve">  </w:t>
      </w:r>
    </w:p>
    <w:p w14:paraId="7EA40DFE" w14:textId="77777777" w:rsidR="00852331" w:rsidRPr="00CB6283" w:rsidRDefault="00852331" w:rsidP="0080187A">
      <w:pPr>
        <w:spacing w:after="0"/>
        <w:rPr>
          <w:rFonts w:ascii="Arial" w:hAnsi="Arial" w:cs="Arial"/>
          <w:sz w:val="24"/>
          <w:szCs w:val="24"/>
          <w:lang w:val="fr-FR"/>
        </w:rPr>
      </w:pPr>
      <w:r w:rsidRPr="00CB6283">
        <w:rPr>
          <w:rFonts w:ascii="Arial" w:hAnsi="Arial" w:cs="Arial"/>
          <w:sz w:val="24"/>
          <w:szCs w:val="24"/>
          <w:lang w:val="fr-FR"/>
        </w:rPr>
        <w:t>Location:</w:t>
      </w:r>
      <w:r w:rsidR="00823B18" w:rsidRPr="00CB6283">
        <w:rPr>
          <w:rFonts w:ascii="Arial" w:hAnsi="Arial" w:cs="Arial"/>
          <w:sz w:val="24"/>
          <w:szCs w:val="24"/>
          <w:lang w:val="fr-FR"/>
        </w:rPr>
        <w:t xml:space="preserve"> </w:t>
      </w:r>
      <w:r w:rsidRPr="00CB6283">
        <w:rPr>
          <w:rFonts w:ascii="Arial" w:hAnsi="Arial" w:cs="Arial"/>
          <w:sz w:val="24"/>
          <w:szCs w:val="24"/>
          <w:lang w:val="fr-FR"/>
        </w:rPr>
        <w:t xml:space="preserve">MUSC-B10 </w:t>
      </w:r>
    </w:p>
    <w:p w14:paraId="76B9B2C5" w14:textId="77777777" w:rsidR="0083114B" w:rsidRPr="00CB6283" w:rsidRDefault="00852331" w:rsidP="0080187A">
      <w:pPr>
        <w:spacing w:after="0"/>
        <w:rPr>
          <w:rFonts w:ascii="Arial" w:hAnsi="Arial" w:cs="Arial"/>
          <w:sz w:val="24"/>
          <w:szCs w:val="24"/>
          <w:lang w:val="fr-FR"/>
        </w:rPr>
      </w:pPr>
      <w:r w:rsidRPr="00CB6283">
        <w:rPr>
          <w:rFonts w:ascii="Arial" w:hAnsi="Arial" w:cs="Arial"/>
          <w:sz w:val="24"/>
          <w:szCs w:val="24"/>
          <w:lang w:val="fr-FR"/>
        </w:rPr>
        <w:t xml:space="preserve">Contact: </w:t>
      </w:r>
      <w:r w:rsidR="0083114B" w:rsidRPr="00CB6283">
        <w:rPr>
          <w:rFonts w:ascii="Arial" w:hAnsi="Arial" w:cs="Arial"/>
          <w:sz w:val="24"/>
          <w:szCs w:val="24"/>
          <w:lang w:val="fr-FR"/>
        </w:rPr>
        <w:t>905-525-9140 x</w:t>
      </w:r>
      <w:r w:rsidR="00032E97" w:rsidRPr="00CB6283">
        <w:rPr>
          <w:rFonts w:ascii="Arial" w:hAnsi="Arial" w:cs="Arial"/>
          <w:sz w:val="24"/>
          <w:szCs w:val="24"/>
          <w:lang w:val="fr-FR"/>
        </w:rPr>
        <w:t xml:space="preserve"> </w:t>
      </w:r>
      <w:r w:rsidR="0083114B" w:rsidRPr="00CB6283">
        <w:rPr>
          <w:rFonts w:ascii="Arial" w:hAnsi="Arial" w:cs="Arial"/>
          <w:sz w:val="24"/>
          <w:szCs w:val="24"/>
          <w:lang w:val="fr-FR"/>
        </w:rPr>
        <w:t>27700</w:t>
      </w:r>
      <w:bookmarkEnd w:id="50"/>
    </w:p>
    <w:p w14:paraId="4D0C31B7" w14:textId="77777777" w:rsidR="00FB5D03" w:rsidRPr="0080187A" w:rsidRDefault="0083114B" w:rsidP="0080187A">
      <w:pPr>
        <w:widowControl w:val="0"/>
        <w:autoSpaceDE w:val="0"/>
        <w:autoSpaceDN w:val="0"/>
        <w:adjustRightInd w:val="0"/>
        <w:spacing w:before="120" w:after="120" w:line="240" w:lineRule="auto"/>
        <w:jc w:val="both"/>
        <w:rPr>
          <w:rFonts w:ascii="Arial" w:eastAsia="Times New Roman" w:hAnsi="Arial" w:cs="Arial"/>
          <w:sz w:val="24"/>
          <w:szCs w:val="24"/>
          <w:lang w:val="en-US"/>
        </w:rPr>
      </w:pPr>
      <w:r w:rsidRPr="0083114B">
        <w:rPr>
          <w:rFonts w:ascii="Arial" w:eastAsia="Times New Roman" w:hAnsi="Arial" w:cs="Arial"/>
          <w:sz w:val="24"/>
          <w:szCs w:val="24"/>
          <w:lang w:val="en-US"/>
        </w:rPr>
        <w:t xml:space="preserve">Provides services in: Personal and Psychological Counselling, Mental Health Support, Medical and Health Services </w:t>
      </w:r>
    </w:p>
    <w:sectPr w:rsidR="00FB5D03" w:rsidRPr="0080187A">
      <w:headerReference w:type="default" r:id="rId59"/>
      <w:footerReference w:type="default" r:id="rId6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27D53" w14:textId="77777777" w:rsidR="00E35CB4" w:rsidRDefault="00E35CB4" w:rsidP="002A27B3">
      <w:pPr>
        <w:spacing w:after="0" w:line="240" w:lineRule="auto"/>
      </w:pPr>
      <w:r>
        <w:separator/>
      </w:r>
    </w:p>
  </w:endnote>
  <w:endnote w:type="continuationSeparator" w:id="0">
    <w:p w14:paraId="78DD1397" w14:textId="77777777" w:rsidR="00E35CB4" w:rsidRDefault="00E35CB4" w:rsidP="002A2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9762938"/>
      <w:docPartObj>
        <w:docPartGallery w:val="Page Numbers (Bottom of Page)"/>
        <w:docPartUnique/>
      </w:docPartObj>
    </w:sdtPr>
    <w:sdtEndPr>
      <w:rPr>
        <w:noProof/>
      </w:rPr>
    </w:sdtEndPr>
    <w:sdtContent>
      <w:p w14:paraId="30D9F42B" w14:textId="77777777" w:rsidR="00E35CB4" w:rsidRDefault="00E35CB4">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3478F1DC" w14:textId="77777777" w:rsidR="00E35CB4" w:rsidRDefault="00E35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C26F3" w14:textId="77777777" w:rsidR="00E35CB4" w:rsidRDefault="00E35CB4" w:rsidP="002A27B3">
      <w:pPr>
        <w:spacing w:after="0" w:line="240" w:lineRule="auto"/>
      </w:pPr>
      <w:r>
        <w:separator/>
      </w:r>
    </w:p>
  </w:footnote>
  <w:footnote w:type="continuationSeparator" w:id="0">
    <w:p w14:paraId="3C21A19C" w14:textId="77777777" w:rsidR="00E35CB4" w:rsidRDefault="00E35CB4" w:rsidP="002A27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412AE" w14:textId="668CC15B" w:rsidR="00E35CB4" w:rsidRDefault="00E35CB4" w:rsidP="002A27B3">
    <w:pPr>
      <w:pStyle w:val="Header"/>
      <w:jc w:val="center"/>
    </w:pPr>
    <w:r>
      <w:t xml:space="preserve">McMaster University, School of Labour Studies, </w:t>
    </w:r>
    <w:r w:rsidR="00506730">
      <w:t>WORKLABR</w:t>
    </w:r>
    <w:r w:rsidRPr="00506730">
      <w:t xml:space="preserve"> </w:t>
    </w:r>
    <w:r w:rsidR="00CA10DD" w:rsidRPr="00506730">
      <w:t>1D</w:t>
    </w:r>
    <w:r w:rsidRPr="00506730">
      <w:t>03</w:t>
    </w:r>
  </w:p>
  <w:p w14:paraId="66DC3ABF" w14:textId="77777777" w:rsidR="00CA10DD" w:rsidRDefault="00CA10DD" w:rsidP="002A27B3">
    <w:pPr>
      <w:pStyle w:val="Header"/>
      <w:jc w:val="center"/>
    </w:pPr>
  </w:p>
  <w:p w14:paraId="1C1D4BD2" w14:textId="77777777" w:rsidR="00E35CB4" w:rsidRDefault="00E35C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5DEF"/>
    <w:multiLevelType w:val="hybridMultilevel"/>
    <w:tmpl w:val="EC6459A6"/>
    <w:lvl w:ilvl="0" w:tplc="A508B82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84A85"/>
    <w:multiLevelType w:val="hybridMultilevel"/>
    <w:tmpl w:val="BAF6DFB2"/>
    <w:lvl w:ilvl="0" w:tplc="C1C08902">
      <w:start w:val="1"/>
      <w:numFmt w:val="decimal"/>
      <w:lvlText w:val="%1."/>
      <w:lvlJc w:val="left"/>
      <w:pPr>
        <w:ind w:left="1080" w:hanging="360"/>
      </w:pPr>
      <w:rPr>
        <w:rFonts w:asciiTheme="majorHAnsi" w:hAnsiTheme="majorHAnsi" w:cstheme="majorBidi"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13D9304B"/>
    <w:multiLevelType w:val="hybridMultilevel"/>
    <w:tmpl w:val="0C72CF52"/>
    <w:lvl w:ilvl="0" w:tplc="2A543BC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1A846195"/>
    <w:multiLevelType w:val="hybridMultilevel"/>
    <w:tmpl w:val="9AD0ACE0"/>
    <w:lvl w:ilvl="0" w:tplc="1009001B">
      <w:start w:val="1"/>
      <w:numFmt w:val="lowerRoman"/>
      <w:lvlText w:val="%1."/>
      <w:lvlJc w:val="right"/>
      <w:pPr>
        <w:ind w:left="2340" w:hanging="360"/>
      </w:pPr>
    </w:lvl>
    <w:lvl w:ilvl="1" w:tplc="10090019" w:tentative="1">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4" w15:restartNumberingAfterBreak="0">
    <w:nsid w:val="1BD91D42"/>
    <w:multiLevelType w:val="hybridMultilevel"/>
    <w:tmpl w:val="EB9078B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D3E1DAA"/>
    <w:multiLevelType w:val="hybridMultilevel"/>
    <w:tmpl w:val="7AB845E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E10946"/>
    <w:multiLevelType w:val="hybridMultilevel"/>
    <w:tmpl w:val="0BECC174"/>
    <w:lvl w:ilvl="0" w:tplc="A508B82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3340C9"/>
    <w:multiLevelType w:val="multilevel"/>
    <w:tmpl w:val="64548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B40CF"/>
    <w:multiLevelType w:val="hybridMultilevel"/>
    <w:tmpl w:val="078490E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E934D1"/>
    <w:multiLevelType w:val="hybridMultilevel"/>
    <w:tmpl w:val="D23240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3FE3BDF"/>
    <w:multiLevelType w:val="hybridMultilevel"/>
    <w:tmpl w:val="4FF610B4"/>
    <w:lvl w:ilvl="0" w:tplc="210E69E0">
      <w:start w:val="1"/>
      <w:numFmt w:val="decimal"/>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4426362D"/>
    <w:multiLevelType w:val="hybridMultilevel"/>
    <w:tmpl w:val="AE2C62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AC777FB"/>
    <w:multiLevelType w:val="hybridMultilevel"/>
    <w:tmpl w:val="7B7CE0F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15:restartNumberingAfterBreak="0">
    <w:nsid w:val="4BBD6109"/>
    <w:multiLevelType w:val="hybridMultilevel"/>
    <w:tmpl w:val="A4C839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CD0D0F"/>
    <w:multiLevelType w:val="hybridMultilevel"/>
    <w:tmpl w:val="783289C8"/>
    <w:lvl w:ilvl="0" w:tplc="F704D5B8">
      <w:start w:val="1"/>
      <w:numFmt w:val="decimal"/>
      <w:lvlText w:val="%1."/>
      <w:lvlJc w:val="left"/>
      <w:pPr>
        <w:ind w:left="720" w:hanging="360"/>
      </w:pPr>
      <w:rPr>
        <w:rFonts w:asciiTheme="majorHAnsi" w:hAnsiTheme="majorHAnsi" w:cstheme="majorBid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4063D75"/>
    <w:multiLevelType w:val="hybridMultilevel"/>
    <w:tmpl w:val="FC18DB9A"/>
    <w:lvl w:ilvl="0" w:tplc="4980008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54B456DE"/>
    <w:multiLevelType w:val="hybridMultilevel"/>
    <w:tmpl w:val="B0C2B2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4015222"/>
    <w:multiLevelType w:val="hybridMultilevel"/>
    <w:tmpl w:val="E6F0015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3E14B09"/>
    <w:multiLevelType w:val="hybridMultilevel"/>
    <w:tmpl w:val="5B8678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E57A21"/>
    <w:multiLevelType w:val="hybridMultilevel"/>
    <w:tmpl w:val="B2A877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4344BA"/>
    <w:multiLevelType w:val="hybridMultilevel"/>
    <w:tmpl w:val="3E1E55DA"/>
    <w:lvl w:ilvl="0" w:tplc="5056799E">
      <w:start w:val="1"/>
      <w:numFmt w:val="decimal"/>
      <w:lvlText w:val="%1."/>
      <w:lvlJc w:val="left"/>
      <w:pPr>
        <w:ind w:left="1080" w:hanging="360"/>
      </w:pPr>
      <w:rPr>
        <w:rFonts w:asciiTheme="minorHAnsi" w:hAnsiTheme="minorHAnsi" w:cstheme="minorBidi" w:hint="default"/>
        <w:sz w:val="22"/>
      </w:rPr>
    </w:lvl>
    <w:lvl w:ilvl="1" w:tplc="10090019" w:tentative="1">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768822C9"/>
    <w:multiLevelType w:val="hybridMultilevel"/>
    <w:tmpl w:val="64B4B736"/>
    <w:lvl w:ilvl="0" w:tplc="337A59A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76F97B05"/>
    <w:multiLevelType w:val="hybridMultilevel"/>
    <w:tmpl w:val="1C5AEA1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F2A2BD4A">
      <w:start w:val="1"/>
      <w:numFmt w:val="decimal"/>
      <w:lvlText w:val="%3."/>
      <w:lvlJc w:val="right"/>
      <w:pPr>
        <w:ind w:left="2160" w:hanging="180"/>
      </w:pPr>
      <w:rPr>
        <w:rFonts w:asciiTheme="minorHAnsi" w:eastAsiaTheme="minorHAnsi" w:hAnsiTheme="minorHAnsi" w:cstheme="minorBidi"/>
      </w:r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76122CF"/>
    <w:multiLevelType w:val="hybridMultilevel"/>
    <w:tmpl w:val="1FD0F8B6"/>
    <w:lvl w:ilvl="0" w:tplc="A508B82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7B331565"/>
    <w:multiLevelType w:val="hybridMultilevel"/>
    <w:tmpl w:val="F0160EE4"/>
    <w:lvl w:ilvl="0" w:tplc="5BDC8A62">
      <w:start w:val="4"/>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0F5975"/>
    <w:multiLevelType w:val="hybridMultilevel"/>
    <w:tmpl w:val="9D9282FC"/>
    <w:lvl w:ilvl="0" w:tplc="E95E3AEA">
      <w:start w:val="1"/>
      <w:numFmt w:val="decimal"/>
      <w:lvlText w:val="%1."/>
      <w:lvlJc w:val="left"/>
      <w:pPr>
        <w:ind w:left="720" w:hanging="360"/>
      </w:pPr>
      <w:rPr>
        <w:rFonts w:asciiTheme="minorHAnsi" w:hAnsiTheme="minorHAnsi" w:cstheme="minorBidi" w:hint="default"/>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54914557">
    <w:abstractNumId w:val="11"/>
  </w:num>
  <w:num w:numId="2" w16cid:durableId="669333611">
    <w:abstractNumId w:val="7"/>
  </w:num>
  <w:num w:numId="3" w16cid:durableId="950361554">
    <w:abstractNumId w:val="21"/>
  </w:num>
  <w:num w:numId="4" w16cid:durableId="1072046221">
    <w:abstractNumId w:val="22"/>
  </w:num>
  <w:num w:numId="5" w16cid:durableId="1422801862">
    <w:abstractNumId w:val="15"/>
  </w:num>
  <w:num w:numId="6" w16cid:durableId="414329788">
    <w:abstractNumId w:val="5"/>
  </w:num>
  <w:num w:numId="7" w16cid:durableId="1178304437">
    <w:abstractNumId w:val="20"/>
  </w:num>
  <w:num w:numId="8" w16cid:durableId="673533549">
    <w:abstractNumId w:val="24"/>
  </w:num>
  <w:num w:numId="9" w16cid:durableId="685329957">
    <w:abstractNumId w:val="3"/>
  </w:num>
  <w:num w:numId="10" w16cid:durableId="401567766">
    <w:abstractNumId w:val="10"/>
  </w:num>
  <w:num w:numId="11" w16cid:durableId="1001272733">
    <w:abstractNumId w:val="23"/>
  </w:num>
  <w:num w:numId="12" w16cid:durableId="505825698">
    <w:abstractNumId w:val="2"/>
  </w:num>
  <w:num w:numId="13" w16cid:durableId="1987779176">
    <w:abstractNumId w:val="25"/>
  </w:num>
  <w:num w:numId="14" w16cid:durableId="404452782">
    <w:abstractNumId w:val="17"/>
  </w:num>
  <w:num w:numId="15" w16cid:durableId="346640394">
    <w:abstractNumId w:val="1"/>
  </w:num>
  <w:num w:numId="16" w16cid:durableId="44062230">
    <w:abstractNumId w:val="14"/>
  </w:num>
  <w:num w:numId="17" w16cid:durableId="17121968">
    <w:abstractNumId w:val="4"/>
  </w:num>
  <w:num w:numId="18" w16cid:durableId="7587935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6055827">
    <w:abstractNumId w:val="16"/>
  </w:num>
  <w:num w:numId="20" w16cid:durableId="376852158">
    <w:abstractNumId w:val="18"/>
  </w:num>
  <w:num w:numId="21" w16cid:durableId="869997025">
    <w:abstractNumId w:val="13"/>
  </w:num>
  <w:num w:numId="22" w16cid:durableId="384914283">
    <w:abstractNumId w:val="19"/>
  </w:num>
  <w:num w:numId="23" w16cid:durableId="1075932373">
    <w:abstractNumId w:val="0"/>
  </w:num>
  <w:num w:numId="24" w16cid:durableId="1740009783">
    <w:abstractNumId w:val="6"/>
  </w:num>
  <w:num w:numId="25" w16cid:durableId="574439402">
    <w:abstractNumId w:val="8"/>
  </w:num>
  <w:num w:numId="26" w16cid:durableId="11953827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A27B3"/>
    <w:rsid w:val="000064FA"/>
    <w:rsid w:val="000162BB"/>
    <w:rsid w:val="00027D9E"/>
    <w:rsid w:val="00032151"/>
    <w:rsid w:val="00032E97"/>
    <w:rsid w:val="00033A99"/>
    <w:rsid w:val="00034C9D"/>
    <w:rsid w:val="0004141F"/>
    <w:rsid w:val="000472C1"/>
    <w:rsid w:val="0007146C"/>
    <w:rsid w:val="00073E45"/>
    <w:rsid w:val="00077D0D"/>
    <w:rsid w:val="00080DC8"/>
    <w:rsid w:val="00082D9C"/>
    <w:rsid w:val="00085F5C"/>
    <w:rsid w:val="000B75FD"/>
    <w:rsid w:val="000C1BD8"/>
    <w:rsid w:val="000C76E3"/>
    <w:rsid w:val="000D3258"/>
    <w:rsid w:val="000D389D"/>
    <w:rsid w:val="000D3E25"/>
    <w:rsid w:val="000D5688"/>
    <w:rsid w:val="000D69C4"/>
    <w:rsid w:val="000F6C16"/>
    <w:rsid w:val="00100598"/>
    <w:rsid w:val="00101D59"/>
    <w:rsid w:val="00121566"/>
    <w:rsid w:val="00135EE0"/>
    <w:rsid w:val="00151C85"/>
    <w:rsid w:val="001544BC"/>
    <w:rsid w:val="001544DC"/>
    <w:rsid w:val="00171725"/>
    <w:rsid w:val="0017317D"/>
    <w:rsid w:val="00197FCD"/>
    <w:rsid w:val="001A6304"/>
    <w:rsid w:val="001D1A1C"/>
    <w:rsid w:val="001F53C2"/>
    <w:rsid w:val="001F574D"/>
    <w:rsid w:val="00221EE5"/>
    <w:rsid w:val="002319D7"/>
    <w:rsid w:val="0023459F"/>
    <w:rsid w:val="002775E9"/>
    <w:rsid w:val="0029427B"/>
    <w:rsid w:val="002A27B3"/>
    <w:rsid w:val="002B03DF"/>
    <w:rsid w:val="002B0BF1"/>
    <w:rsid w:val="002D5BAB"/>
    <w:rsid w:val="002E2D7D"/>
    <w:rsid w:val="00321E4C"/>
    <w:rsid w:val="00343116"/>
    <w:rsid w:val="00343EFA"/>
    <w:rsid w:val="00352BA3"/>
    <w:rsid w:val="0038414C"/>
    <w:rsid w:val="003B0F2B"/>
    <w:rsid w:val="003D47DE"/>
    <w:rsid w:val="003D7961"/>
    <w:rsid w:val="003E3FD1"/>
    <w:rsid w:val="003E40B0"/>
    <w:rsid w:val="003E5F20"/>
    <w:rsid w:val="003E75FF"/>
    <w:rsid w:val="004014E3"/>
    <w:rsid w:val="0041448B"/>
    <w:rsid w:val="00415B3F"/>
    <w:rsid w:val="00442794"/>
    <w:rsid w:val="00446997"/>
    <w:rsid w:val="00453CA8"/>
    <w:rsid w:val="0046137A"/>
    <w:rsid w:val="004B71C7"/>
    <w:rsid w:val="004D64B6"/>
    <w:rsid w:val="004F6FE6"/>
    <w:rsid w:val="00503068"/>
    <w:rsid w:val="00506730"/>
    <w:rsid w:val="00515A58"/>
    <w:rsid w:val="00534EDE"/>
    <w:rsid w:val="00535054"/>
    <w:rsid w:val="0059351C"/>
    <w:rsid w:val="005B20A2"/>
    <w:rsid w:val="005B739A"/>
    <w:rsid w:val="005C4F09"/>
    <w:rsid w:val="005C4F77"/>
    <w:rsid w:val="005C4FD9"/>
    <w:rsid w:val="0062267B"/>
    <w:rsid w:val="0062283C"/>
    <w:rsid w:val="00626C18"/>
    <w:rsid w:val="006434C1"/>
    <w:rsid w:val="006834C5"/>
    <w:rsid w:val="006B4694"/>
    <w:rsid w:val="006B62CD"/>
    <w:rsid w:val="006C20BD"/>
    <w:rsid w:val="007212C3"/>
    <w:rsid w:val="007744CF"/>
    <w:rsid w:val="00782F02"/>
    <w:rsid w:val="007A1DD7"/>
    <w:rsid w:val="007C47EA"/>
    <w:rsid w:val="007C72AE"/>
    <w:rsid w:val="007D3CF1"/>
    <w:rsid w:val="007E7D6E"/>
    <w:rsid w:val="007F0D60"/>
    <w:rsid w:val="0080187A"/>
    <w:rsid w:val="00822E35"/>
    <w:rsid w:val="00822F9B"/>
    <w:rsid w:val="00823B18"/>
    <w:rsid w:val="0083114B"/>
    <w:rsid w:val="00833467"/>
    <w:rsid w:val="00852331"/>
    <w:rsid w:val="00873246"/>
    <w:rsid w:val="008A167A"/>
    <w:rsid w:val="008B3F78"/>
    <w:rsid w:val="008C62AB"/>
    <w:rsid w:val="00907A30"/>
    <w:rsid w:val="0091345F"/>
    <w:rsid w:val="009213FB"/>
    <w:rsid w:val="00936355"/>
    <w:rsid w:val="00946DB8"/>
    <w:rsid w:val="009600CC"/>
    <w:rsid w:val="00967D58"/>
    <w:rsid w:val="00974AB7"/>
    <w:rsid w:val="00991E35"/>
    <w:rsid w:val="009A2F98"/>
    <w:rsid w:val="009A6AC0"/>
    <w:rsid w:val="009B0129"/>
    <w:rsid w:val="009C5EB8"/>
    <w:rsid w:val="009D36D3"/>
    <w:rsid w:val="00A04209"/>
    <w:rsid w:val="00A31339"/>
    <w:rsid w:val="00A33A4A"/>
    <w:rsid w:val="00A4051E"/>
    <w:rsid w:val="00A628DA"/>
    <w:rsid w:val="00AB2334"/>
    <w:rsid w:val="00AB6FDE"/>
    <w:rsid w:val="00AE318E"/>
    <w:rsid w:val="00B06A83"/>
    <w:rsid w:val="00B5094D"/>
    <w:rsid w:val="00B840BF"/>
    <w:rsid w:val="00B85B50"/>
    <w:rsid w:val="00B9336F"/>
    <w:rsid w:val="00B9364A"/>
    <w:rsid w:val="00BA3BD4"/>
    <w:rsid w:val="00BA5AAB"/>
    <w:rsid w:val="00BC2370"/>
    <w:rsid w:val="00BE1740"/>
    <w:rsid w:val="00BF4A77"/>
    <w:rsid w:val="00C064E6"/>
    <w:rsid w:val="00C5324E"/>
    <w:rsid w:val="00C672BC"/>
    <w:rsid w:val="00C67E39"/>
    <w:rsid w:val="00CA10DD"/>
    <w:rsid w:val="00CB6283"/>
    <w:rsid w:val="00CC69F2"/>
    <w:rsid w:val="00CE1D05"/>
    <w:rsid w:val="00D15DCB"/>
    <w:rsid w:val="00D2310A"/>
    <w:rsid w:val="00D23CA9"/>
    <w:rsid w:val="00D642C4"/>
    <w:rsid w:val="00D666F8"/>
    <w:rsid w:val="00D73734"/>
    <w:rsid w:val="00D7499A"/>
    <w:rsid w:val="00D76F64"/>
    <w:rsid w:val="00D8456A"/>
    <w:rsid w:val="00D9702F"/>
    <w:rsid w:val="00DA2E4C"/>
    <w:rsid w:val="00DB2DFC"/>
    <w:rsid w:val="00DD27D6"/>
    <w:rsid w:val="00DE0817"/>
    <w:rsid w:val="00DF033E"/>
    <w:rsid w:val="00E124CB"/>
    <w:rsid w:val="00E34109"/>
    <w:rsid w:val="00E35CB4"/>
    <w:rsid w:val="00E40654"/>
    <w:rsid w:val="00E6253F"/>
    <w:rsid w:val="00E6789E"/>
    <w:rsid w:val="00E74C9E"/>
    <w:rsid w:val="00E848C3"/>
    <w:rsid w:val="00E9430C"/>
    <w:rsid w:val="00EA45F1"/>
    <w:rsid w:val="00EB048F"/>
    <w:rsid w:val="00EC1DC3"/>
    <w:rsid w:val="00F03BD2"/>
    <w:rsid w:val="00F176D4"/>
    <w:rsid w:val="00F7795A"/>
    <w:rsid w:val="00F8507D"/>
    <w:rsid w:val="00FA15C4"/>
    <w:rsid w:val="00FB2640"/>
    <w:rsid w:val="00FB279B"/>
    <w:rsid w:val="00FB5D03"/>
    <w:rsid w:val="00FD529D"/>
    <w:rsid w:val="00FE65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14:docId w14:val="2D4333D8"/>
  <w15:docId w15:val="{F42A6F67-9A69-4359-9512-A62693E0C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0B75FD"/>
    <w:pPr>
      <w:keepNext/>
      <w:keepLines/>
      <w:spacing w:before="240" w:after="0"/>
      <w:outlineLvl w:val="0"/>
    </w:pPr>
    <w:rPr>
      <w:rFonts w:ascii="Arial" w:eastAsiaTheme="majorEastAsia" w:hAnsi="Arial" w:cstheme="majorBidi"/>
      <w:b/>
      <w:color w:val="000000" w:themeColor="text1"/>
      <w:sz w:val="32"/>
      <w:szCs w:val="24"/>
    </w:rPr>
  </w:style>
  <w:style w:type="paragraph" w:styleId="Heading2">
    <w:name w:val="heading 2"/>
    <w:basedOn w:val="Normal"/>
    <w:next w:val="Normal"/>
    <w:link w:val="Heading2Char"/>
    <w:uiPriority w:val="9"/>
    <w:unhideWhenUsed/>
    <w:qFormat/>
    <w:rsid w:val="009B0129"/>
    <w:pPr>
      <w:keepNext/>
      <w:keepLines/>
      <w:spacing w:before="40" w:after="0"/>
      <w:outlineLvl w:val="1"/>
    </w:pPr>
    <w:rPr>
      <w:rFonts w:asciiTheme="majorHAnsi" w:eastAsiaTheme="majorEastAsia" w:hAnsiTheme="majorHAnsi" w:cstheme="majorBidi"/>
      <w:sz w:val="28"/>
      <w:szCs w:val="26"/>
    </w:rPr>
  </w:style>
  <w:style w:type="paragraph" w:styleId="Heading3">
    <w:name w:val="heading 3"/>
    <w:basedOn w:val="Normal"/>
    <w:next w:val="Normal"/>
    <w:link w:val="Heading3Char"/>
    <w:uiPriority w:val="9"/>
    <w:unhideWhenUsed/>
    <w:qFormat/>
    <w:rsid w:val="009B012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27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7B3"/>
  </w:style>
  <w:style w:type="paragraph" w:styleId="Footer">
    <w:name w:val="footer"/>
    <w:basedOn w:val="Normal"/>
    <w:link w:val="FooterChar"/>
    <w:uiPriority w:val="99"/>
    <w:unhideWhenUsed/>
    <w:rsid w:val="002A27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7B3"/>
  </w:style>
  <w:style w:type="character" w:customStyle="1" w:styleId="Heading1Char">
    <w:name w:val="Heading 1 Char"/>
    <w:basedOn w:val="DefaultParagraphFont"/>
    <w:link w:val="Heading1"/>
    <w:uiPriority w:val="9"/>
    <w:rsid w:val="000B75FD"/>
    <w:rPr>
      <w:rFonts w:ascii="Arial" w:eastAsiaTheme="majorEastAsia" w:hAnsi="Arial" w:cstheme="majorBidi"/>
      <w:b/>
      <w:color w:val="000000" w:themeColor="text1"/>
      <w:sz w:val="32"/>
      <w:szCs w:val="24"/>
    </w:rPr>
  </w:style>
  <w:style w:type="paragraph" w:styleId="Title">
    <w:name w:val="Title"/>
    <w:basedOn w:val="Normal"/>
    <w:next w:val="Normal"/>
    <w:link w:val="TitleChar"/>
    <w:uiPriority w:val="10"/>
    <w:qFormat/>
    <w:rsid w:val="002A27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7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7B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A27B3"/>
    <w:rPr>
      <w:rFonts w:eastAsiaTheme="minorEastAsia"/>
      <w:color w:val="5A5A5A" w:themeColor="text1" w:themeTint="A5"/>
      <w:spacing w:val="15"/>
    </w:rPr>
  </w:style>
  <w:style w:type="paragraph" w:styleId="NoSpacing">
    <w:name w:val="No Spacing"/>
    <w:uiPriority w:val="1"/>
    <w:qFormat/>
    <w:rsid w:val="002A27B3"/>
    <w:pPr>
      <w:spacing w:after="0" w:line="240" w:lineRule="auto"/>
    </w:pPr>
  </w:style>
  <w:style w:type="character" w:customStyle="1" w:styleId="Heading2Char">
    <w:name w:val="Heading 2 Char"/>
    <w:basedOn w:val="DefaultParagraphFont"/>
    <w:link w:val="Heading2"/>
    <w:uiPriority w:val="9"/>
    <w:rsid w:val="009B0129"/>
    <w:rPr>
      <w:rFonts w:asciiTheme="majorHAnsi" w:eastAsiaTheme="majorEastAsia" w:hAnsiTheme="majorHAnsi" w:cstheme="majorBidi"/>
      <w:sz w:val="28"/>
      <w:szCs w:val="26"/>
    </w:rPr>
  </w:style>
  <w:style w:type="paragraph" w:styleId="BalloonText">
    <w:name w:val="Balloon Text"/>
    <w:basedOn w:val="Normal"/>
    <w:link w:val="BalloonTextChar"/>
    <w:uiPriority w:val="99"/>
    <w:semiHidden/>
    <w:unhideWhenUsed/>
    <w:rsid w:val="00534E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EDE"/>
    <w:rPr>
      <w:rFonts w:ascii="Segoe UI" w:hAnsi="Segoe UI" w:cs="Segoe UI"/>
      <w:sz w:val="18"/>
      <w:szCs w:val="18"/>
    </w:rPr>
  </w:style>
  <w:style w:type="paragraph" w:styleId="ListParagraph">
    <w:name w:val="List Paragraph"/>
    <w:basedOn w:val="Normal"/>
    <w:uiPriority w:val="34"/>
    <w:qFormat/>
    <w:rsid w:val="00534EDE"/>
    <w:pPr>
      <w:ind w:left="720"/>
      <w:contextualSpacing/>
    </w:pPr>
  </w:style>
  <w:style w:type="character" w:customStyle="1" w:styleId="Heading3Char">
    <w:name w:val="Heading 3 Char"/>
    <w:basedOn w:val="DefaultParagraphFont"/>
    <w:link w:val="Heading3"/>
    <w:uiPriority w:val="9"/>
    <w:rsid w:val="009B012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FB2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2640"/>
    <w:rPr>
      <w:color w:val="0563C1" w:themeColor="hyperlink"/>
      <w:u w:val="single"/>
    </w:rPr>
  </w:style>
  <w:style w:type="paragraph" w:styleId="TOCHeading">
    <w:name w:val="TOC Heading"/>
    <w:basedOn w:val="Heading1"/>
    <w:next w:val="Normal"/>
    <w:uiPriority w:val="39"/>
    <w:unhideWhenUsed/>
    <w:qFormat/>
    <w:rsid w:val="0038414C"/>
    <w:pPr>
      <w:outlineLvl w:val="9"/>
    </w:pPr>
    <w:rPr>
      <w:color w:val="2E74B5" w:themeColor="accent1" w:themeShade="BF"/>
      <w:lang w:val="en-US"/>
    </w:rPr>
  </w:style>
  <w:style w:type="paragraph" w:styleId="TOC1">
    <w:name w:val="toc 1"/>
    <w:basedOn w:val="Normal"/>
    <w:next w:val="Normal"/>
    <w:autoRedefine/>
    <w:uiPriority w:val="39"/>
    <w:unhideWhenUsed/>
    <w:rsid w:val="0038414C"/>
    <w:pPr>
      <w:spacing w:after="100"/>
    </w:pPr>
  </w:style>
  <w:style w:type="paragraph" w:styleId="TOC2">
    <w:name w:val="toc 2"/>
    <w:basedOn w:val="Normal"/>
    <w:next w:val="Normal"/>
    <w:autoRedefine/>
    <w:uiPriority w:val="39"/>
    <w:unhideWhenUsed/>
    <w:rsid w:val="0038414C"/>
    <w:pPr>
      <w:spacing w:after="100"/>
      <w:ind w:left="220"/>
    </w:pPr>
  </w:style>
  <w:style w:type="paragraph" w:styleId="TOC3">
    <w:name w:val="toc 3"/>
    <w:basedOn w:val="Normal"/>
    <w:next w:val="Normal"/>
    <w:autoRedefine/>
    <w:uiPriority w:val="39"/>
    <w:unhideWhenUsed/>
    <w:rsid w:val="0038414C"/>
    <w:pPr>
      <w:spacing w:after="100"/>
      <w:ind w:left="440"/>
    </w:pPr>
  </w:style>
  <w:style w:type="character" w:styleId="UnresolvedMention">
    <w:name w:val="Unresolved Mention"/>
    <w:basedOn w:val="DefaultParagraphFont"/>
    <w:uiPriority w:val="99"/>
    <w:semiHidden/>
    <w:unhideWhenUsed/>
    <w:rsid w:val="00DF033E"/>
    <w:rPr>
      <w:color w:val="605E5C"/>
      <w:shd w:val="clear" w:color="auto" w:fill="E1DFDD"/>
    </w:rPr>
  </w:style>
  <w:style w:type="character" w:styleId="FollowedHyperlink">
    <w:name w:val="FollowedHyperlink"/>
    <w:basedOn w:val="DefaultParagraphFont"/>
    <w:uiPriority w:val="99"/>
    <w:semiHidden/>
    <w:unhideWhenUsed/>
    <w:rsid w:val="00101D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935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ted.com/talks/david_autor_why_are_there_still_so_many_jobs/discussion?CMP" TargetMode="External"/><Relationship Id="rId18" Type="http://schemas.openxmlformats.org/officeDocument/2006/relationships/hyperlink" Target="https://papers.ssrn.com/sol3/papers.cfm?abstract_id=3178233" TargetMode="External"/><Relationship Id="rId26" Type="http://schemas.openxmlformats.org/officeDocument/2006/relationships/hyperlink" Target="https://www.theguardian.com/technology/2017/jun/18/foxconn-life-death-forbidden-city-longhua-suicide-apple-iphone-brian-merchant-one-device-extract" TargetMode="External"/><Relationship Id="rId39" Type="http://schemas.openxmlformats.org/officeDocument/2006/relationships/hyperlink" Target="https://www.theatlantic.com/magazine/archive/2008/07/is-google-making-us-stupid/306868/" TargetMode="External"/><Relationship Id="rId21" Type="http://schemas.openxmlformats.org/officeDocument/2006/relationships/hyperlink" Target="https://simpletexting.com/tech-ceo-salary/" TargetMode="External"/><Relationship Id="rId34" Type="http://schemas.openxmlformats.org/officeDocument/2006/relationships/hyperlink" Target="https://insightcced.org/wp-content/uploads/2019/06/RI_UBI-Racial-Gender-Justice-brief-201906.pdf" TargetMode="External"/><Relationship Id="rId42" Type="http://schemas.openxmlformats.org/officeDocument/2006/relationships/hyperlink" Target="https://assets1b.milkeninstitute.org/assets/Publication/MIReview/PDF/75-94MR69.pdf" TargetMode="External"/><Relationship Id="rId47" Type="http://schemas.openxmlformats.org/officeDocument/2006/relationships/hyperlink" Target="https://www.demos.co.uk/files/Entrepreneurial_State_-_web.pdf" TargetMode="External"/><Relationship Id="rId50" Type="http://schemas.openxmlformats.org/officeDocument/2006/relationships/hyperlink" Target="http://www.mcmaster.ca/academicintegrity/students/index.html" TargetMode="External"/><Relationship Id="rId55" Type="http://schemas.openxmlformats.org/officeDocument/2006/relationships/hyperlink" Target="http://www.mcmaster.ca/policy/Students-AcademicStudies/AcademicAccommodation-StudentsWithDisabilities.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ytimes.com/interactive/2022/08/14/business/worker-productivity-tracking.html?action=click&amp;module=card&amp;pageType=theWeekenderLink" TargetMode="External"/><Relationship Id="rId29" Type="http://schemas.openxmlformats.org/officeDocument/2006/relationships/hyperlink" Target="https://www.newyorker.com/news/q-and-a/the-underworld-of-online-content-moderation" TargetMode="External"/><Relationship Id="rId11" Type="http://schemas.openxmlformats.org/officeDocument/2006/relationships/hyperlink" Target="https://www.hamiltonproject.org/assets/files/AutorReynolds_LO_FINAL.pdf" TargetMode="External"/><Relationship Id="rId24" Type="http://schemas.openxmlformats.org/officeDocument/2006/relationships/hyperlink" Target="https://www.ippr.org/juncture-item/the-challenges-of-platform-capitalism" TargetMode="External"/><Relationship Id="rId32" Type="http://schemas.openxmlformats.org/officeDocument/2006/relationships/hyperlink" Target="https://commons.allard.ubc.ca/cgi/viewcontent.cgi?article=1619&amp;context=fac_pubs" TargetMode="External"/><Relationship Id="rId37" Type="http://schemas.openxmlformats.org/officeDocument/2006/relationships/hyperlink" Target="https://www.nytimes.com/2017/12/27/business/the-robots-are-coming-and-sweden-is-fine.html" TargetMode="External"/><Relationship Id="rId40" Type="http://schemas.openxmlformats.org/officeDocument/2006/relationships/hyperlink" Target="https://arxiv.org/pdf/1906.09208.pdf" TargetMode="External"/><Relationship Id="rId45" Type="http://schemas.openxmlformats.org/officeDocument/2006/relationships/hyperlink" Target="https://www.stitcher.com/podcast/vox/the-ezra-klein-show/e/52206155" TargetMode="External"/><Relationship Id="rId53" Type="http://schemas.openxmlformats.org/officeDocument/2006/relationships/hyperlink" Target="http://evals.mcmaster.ca/" TargetMode="External"/><Relationship Id="rId58" Type="http://schemas.openxmlformats.org/officeDocument/2006/relationships/hyperlink" Target="http://wellness.mcmaster.ca/"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www.bloomberg.com/news/features/2021-06-28/fired-by-bot-amazon-turns-to-machine-managers-and-workers-are-losing-out" TargetMode="External"/><Relationship Id="rId14" Type="http://schemas.openxmlformats.org/officeDocument/2006/relationships/hyperlink" Target="https://economics.mit.edu/files/11563" TargetMode="External"/><Relationship Id="rId22" Type="http://schemas.openxmlformats.org/officeDocument/2006/relationships/hyperlink" Target="https://www.buzzfeednews.com/article/carolineodonovan/amazon-next-day-delivery-deaths?utm_source=pocket-newtab" TargetMode="External"/><Relationship Id="rId27" Type="http://schemas.openxmlformats.org/officeDocument/2006/relationships/hyperlink" Target="https://www.newyorker.com/magazine/2021/05/31/the-dark-side-of-congos-cobalt-rush" TargetMode="External"/><Relationship Id="rId30" Type="http://schemas.openxmlformats.org/officeDocument/2006/relationships/hyperlink" Target="https://www.youtube.com/watch?v=JU0DXdAhdsA" TargetMode="External"/><Relationship Id="rId35" Type="http://schemas.openxmlformats.org/officeDocument/2006/relationships/hyperlink" Target="https://www.ubiworks.ca/whynow" TargetMode="External"/><Relationship Id="rId43" Type="http://schemas.openxmlformats.org/officeDocument/2006/relationships/hyperlink" Target="http://www.econtalk.org/archives/2017/05/tyler_cowen_on_1.html" TargetMode="External"/><Relationship Id="rId48" Type="http://schemas.openxmlformats.org/officeDocument/2006/relationships/hyperlink" Target="https://www.nytimes.com/2021/04/08/health/coronavirus-mrna-kariko.html" TargetMode="External"/><Relationship Id="rId56" Type="http://schemas.openxmlformats.org/officeDocument/2006/relationships/hyperlink" Target="http://studentsuccess.mcmaster.ca/" TargetMode="External"/><Relationship Id="rId8" Type="http://schemas.openxmlformats.org/officeDocument/2006/relationships/hyperlink" Target="mailto:goutord@mcmaster.ca" TargetMode="External"/><Relationship Id="rId51" Type="http://schemas.openxmlformats.org/officeDocument/2006/relationships/hyperlink" Target="http://www.mcmaster.ca/msaf/" TargetMode="External"/><Relationship Id="rId3" Type="http://schemas.openxmlformats.org/officeDocument/2006/relationships/styles" Target="styles.xml"/><Relationship Id="rId12" Type="http://schemas.openxmlformats.org/officeDocument/2006/relationships/hyperlink" Target="https://ir.citi.com/jowGiIw%2FoLrkDA%2BldI1U%2FYUEpWP9ifowg%2F4HmeO9kYfZiN3SeZwWEvPez7gYEZXmxsFM7eq1gc0%3D" TargetMode="External"/><Relationship Id="rId17" Type="http://schemas.openxmlformats.org/officeDocument/2006/relationships/hyperlink" Target="https://www.nytimes.com/interactive/2017/04/02/technology/uber-drivers-psychological-tricks.html?hp&amp;action=click&amp;pgtype=Homepage&amp;clickSource=story-heading&amp;module=photo-spot-region&amp;region=top-news&amp;WT.nav=top-news" TargetMode="External"/><Relationship Id="rId25" Type="http://schemas.openxmlformats.org/officeDocument/2006/relationships/hyperlink" Target="https://www.nytimes.com/2019/11/26/technology/amazon-grass-roots-activists.html" TargetMode="External"/><Relationship Id="rId33" Type="http://schemas.openxmlformats.org/officeDocument/2006/relationships/hyperlink" Target="https://restofworld.org/2021/gig-workers-around-the-world-are-finally-organizing/" TargetMode="External"/><Relationship Id="rId38" Type="http://schemas.openxmlformats.org/officeDocument/2006/relationships/hyperlink" Target="https://read.oecd-ilibrary.org/employment/back-to-work-denmark/the-danish-flexicurity-model-and-institutional-setup_9789264267503-6-en" TargetMode="External"/><Relationship Id="rId46" Type="http://schemas.openxmlformats.org/officeDocument/2006/relationships/hyperlink" Target="http://www.ase.tufts.edu/gdae/Pubs/wp/16-02GoodwinCoreSupport_Draft.pdf" TargetMode="External"/><Relationship Id="rId59" Type="http://schemas.openxmlformats.org/officeDocument/2006/relationships/header" Target="header1.xml"/><Relationship Id="rId20" Type="http://schemas.openxmlformats.org/officeDocument/2006/relationships/hyperlink" Target="https://www.bnnbloomberg.ca/fired-by-bot-at-amazon-it-s-you-against-the-machine-1.1622625" TargetMode="External"/><Relationship Id="rId41" Type="http://schemas.openxmlformats.org/officeDocument/2006/relationships/hyperlink" Target="https://blogs.scientificamerican.com/voices/i-know-some-algorithms-are-biased-because-i-created-one/" TargetMode="External"/><Relationship Id="rId54" Type="http://schemas.openxmlformats.org/officeDocument/2006/relationships/hyperlink" Target="http://sas.mcmaster.ca/"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se.ac.uk/newsAndMedia/videoAndAudio/channels/publicLecturesAndEvents/player.aspx?id=3492" TargetMode="External"/><Relationship Id="rId23" Type="http://schemas.openxmlformats.org/officeDocument/2006/relationships/hyperlink" Target="https://www.supplychainquarterly.com/articles/3505-lets-talk-about-race-and-the-danger-faced-by-black-delivery-drivers" TargetMode="External"/><Relationship Id="rId28" Type="http://schemas.openxmlformats.org/officeDocument/2006/relationships/hyperlink" Target="https://www.theguardian.com/technology/2019/may/28/a-white-collar-sweatshop-google-assistant-contractors-allege-wage-theft" TargetMode="External"/><Relationship Id="rId36" Type="http://schemas.openxmlformats.org/officeDocument/2006/relationships/hyperlink" Target="https://economic-research.bnpparibas.com/Views/DisplayPublication.aspx?type=document&amp;IdPdf=30102" TargetMode="External"/><Relationship Id="rId49" Type="http://schemas.openxmlformats.org/officeDocument/2006/relationships/hyperlink" Target="http://www.mcmaster.ca/academicintegrity" TargetMode="External"/><Relationship Id="rId57" Type="http://schemas.openxmlformats.org/officeDocument/2006/relationships/hyperlink" Target="http://studentsuccess.mcmaster.ca/students/academic-skills/writing-support-services.html" TargetMode="External"/><Relationship Id="rId10" Type="http://schemas.openxmlformats.org/officeDocument/2006/relationships/hyperlink" Target="http://jointcenter.org/wp-content/uploads/2017/12/Race-and-Jobs-at-High-Risk-to-Automation-12-18-17-11_30-am.docx-2_0.pdf" TargetMode="External"/><Relationship Id="rId31" Type="http://schemas.openxmlformats.org/officeDocument/2006/relationships/hyperlink" Target="https://www.youtube.com/watch?v=5jdEG_ACXLw" TargetMode="External"/><Relationship Id="rId44" Type="http://schemas.openxmlformats.org/officeDocument/2006/relationships/hyperlink" Target="https://www.dissentmagazine.org/article/care-deficit-hta-domestic-worker-organizing-history" TargetMode="External"/><Relationship Id="rId52" Type="http://schemas.openxmlformats.org/officeDocument/2006/relationships/hyperlink" Target="http://studentaffairs.mcmaster.ca"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se.ac.uk/Events/2015/11/20151130t1830vOT/the-future-of-the-profe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8D149-5FCD-401C-B937-185959A0D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1697</TotalTime>
  <Pages>13</Pages>
  <Words>4183</Words>
  <Characters>23847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CAWMAC</dc:creator>
  <cp:keywords/>
  <dc:description/>
  <cp:lastModifiedBy>Goutor, David</cp:lastModifiedBy>
  <cp:revision>2</cp:revision>
  <dcterms:created xsi:type="dcterms:W3CDTF">2022-11-18T00:21:00Z</dcterms:created>
  <dcterms:modified xsi:type="dcterms:W3CDTF">2022-11-24T15:16:00Z</dcterms:modified>
</cp:coreProperties>
</file>